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D27F02D" w:rsidR="00D862E9" w:rsidRPr="00990A82" w:rsidRDefault="007F0C52" w:rsidP="00306745">
      <w:pPr>
        <w:pBdr>
          <w:bottom w:val="single" w:sz="4" w:space="1" w:color="000000"/>
        </w:pBdr>
        <w:jc w:val="center"/>
        <w:rPr>
          <w:b/>
          <w:sz w:val="22"/>
          <w:szCs w:val="22"/>
        </w:rPr>
      </w:pPr>
      <w:r w:rsidRPr="00990A82">
        <w:rPr>
          <w:b/>
          <w:sz w:val="22"/>
          <w:szCs w:val="22"/>
        </w:rPr>
        <w:t>POLITIQUE DE PROTECTION DES DONNÉES PERSONNELLES</w:t>
      </w:r>
      <w:r w:rsidR="004C7721" w:rsidRPr="00990A82">
        <w:rPr>
          <w:b/>
          <w:sz w:val="22"/>
          <w:szCs w:val="22"/>
        </w:rPr>
        <w:t xml:space="preserve"> </w:t>
      </w:r>
      <w:r w:rsidR="0021485D">
        <w:rPr>
          <w:b/>
          <w:sz w:val="22"/>
          <w:szCs w:val="22"/>
        </w:rPr>
        <w:t>DE LA PLATEFORME</w:t>
      </w:r>
    </w:p>
    <w:p w14:paraId="33F127CC" w14:textId="77777777" w:rsidR="00703161" w:rsidRPr="00990A82" w:rsidRDefault="007F0C52" w:rsidP="00306745">
      <w:pPr>
        <w:jc w:val="center"/>
        <w:rPr>
          <w:sz w:val="22"/>
          <w:szCs w:val="22"/>
        </w:rPr>
      </w:pPr>
      <w:bookmarkStart w:id="0" w:name="_heading=h.gjdgxs" w:colFirst="0" w:colLast="0"/>
      <w:bookmarkEnd w:id="0"/>
      <w:r w:rsidRPr="00990A82">
        <w:rPr>
          <w:sz w:val="22"/>
          <w:szCs w:val="22"/>
        </w:rPr>
        <w:t xml:space="preserve">Mise à jour le </w:t>
      </w:r>
      <w:r w:rsidRPr="00990A82">
        <w:rPr>
          <w:sz w:val="22"/>
          <w:szCs w:val="22"/>
          <w:highlight w:val="yellow"/>
        </w:rPr>
        <w:t>[…]</w:t>
      </w:r>
      <w:r w:rsidRPr="00990A82">
        <w:rPr>
          <w:sz w:val="22"/>
          <w:szCs w:val="22"/>
        </w:rPr>
        <w:t xml:space="preserve"> </w:t>
      </w:r>
    </w:p>
    <w:p w14:paraId="1EC2382D" w14:textId="77777777" w:rsidR="00703161" w:rsidRPr="00990A82" w:rsidRDefault="00703161" w:rsidP="00306745">
      <w:pPr>
        <w:rPr>
          <w:sz w:val="22"/>
          <w:szCs w:val="22"/>
        </w:rPr>
      </w:pPr>
    </w:p>
    <w:p w14:paraId="77429671" w14:textId="77777777" w:rsidR="00703161" w:rsidRPr="00990A82" w:rsidRDefault="00703161" w:rsidP="00306745">
      <w:pPr>
        <w:numPr>
          <w:ilvl w:val="0"/>
          <w:numId w:val="8"/>
        </w:numPr>
        <w:pBdr>
          <w:top w:val="nil"/>
          <w:left w:val="nil"/>
          <w:bottom w:val="single" w:sz="4" w:space="1" w:color="auto"/>
          <w:right w:val="nil"/>
          <w:between w:val="nil"/>
        </w:pBdr>
        <w:jc w:val="both"/>
        <w:rPr>
          <w:b/>
          <w:sz w:val="22"/>
          <w:szCs w:val="22"/>
          <w:u w:val="single"/>
        </w:rPr>
      </w:pPr>
      <w:r w:rsidRPr="00990A82">
        <w:rPr>
          <w:b/>
          <w:sz w:val="22"/>
          <w:szCs w:val="22"/>
        </w:rPr>
        <w:t xml:space="preserve">PRÉAMBULE </w:t>
      </w:r>
    </w:p>
    <w:p w14:paraId="6444C44E" w14:textId="77777777" w:rsidR="00703161" w:rsidRPr="00990A82" w:rsidRDefault="00703161" w:rsidP="00306745">
      <w:pPr>
        <w:rPr>
          <w:sz w:val="22"/>
          <w:szCs w:val="22"/>
        </w:rPr>
      </w:pPr>
    </w:p>
    <w:p w14:paraId="2E5DFE1E" w14:textId="24859093" w:rsidR="00703161" w:rsidRPr="00990A82" w:rsidRDefault="00703161" w:rsidP="00306745">
      <w:pPr>
        <w:jc w:val="both"/>
        <w:rPr>
          <w:color w:val="000000"/>
          <w:sz w:val="22"/>
          <w:szCs w:val="22"/>
        </w:rPr>
      </w:pPr>
      <w:proofErr w:type="spellStart"/>
      <w:r w:rsidRPr="00990A82">
        <w:rPr>
          <w:sz w:val="22"/>
          <w:szCs w:val="22"/>
        </w:rPr>
        <w:t>NextLevelRun</w:t>
      </w:r>
      <w:proofErr w:type="spellEnd"/>
      <w:r w:rsidRPr="00990A82">
        <w:rPr>
          <w:sz w:val="22"/>
          <w:szCs w:val="22"/>
        </w:rPr>
        <w:t xml:space="preserve"> édite et exploite une plateforme accessible via l’url suivante : </w:t>
      </w:r>
      <w:commentRangeStart w:id="1"/>
      <w:r w:rsidRPr="00990A82">
        <w:rPr>
          <w:rFonts w:ascii="Times New Roman" w:eastAsia="Times New Roman" w:hAnsi="Times New Roman" w:cs="Times New Roman"/>
        </w:rPr>
        <w:fldChar w:fldCharType="begin"/>
      </w:r>
      <w:r w:rsidRPr="00990A82">
        <w:instrText>HYPERLINK "https://passeport.dev"</w:instrText>
      </w:r>
      <w:r w:rsidRPr="00990A82">
        <w:rPr>
          <w:rFonts w:ascii="Times New Roman" w:eastAsia="Times New Roman" w:hAnsi="Times New Roman" w:cs="Times New Roman"/>
        </w:rPr>
      </w:r>
      <w:r w:rsidRPr="00990A82">
        <w:rPr>
          <w:rFonts w:ascii="Times New Roman" w:eastAsia="Times New Roman" w:hAnsi="Times New Roman" w:cs="Times New Roman"/>
        </w:rPr>
        <w:fldChar w:fldCharType="separate"/>
      </w:r>
      <w:r w:rsidRPr="00990A82">
        <w:rPr>
          <w:rStyle w:val="Lienhypertexte"/>
          <w:sz w:val="22"/>
          <w:szCs w:val="22"/>
        </w:rPr>
        <w:t>https://passeport.dev</w:t>
      </w:r>
      <w:r w:rsidRPr="00990A82">
        <w:rPr>
          <w:rStyle w:val="Lienhypertexte"/>
          <w:sz w:val="22"/>
          <w:szCs w:val="22"/>
        </w:rPr>
        <w:fldChar w:fldCharType="end"/>
      </w:r>
      <w:r w:rsidRPr="00990A82">
        <w:rPr>
          <w:sz w:val="22"/>
          <w:szCs w:val="22"/>
        </w:rPr>
        <w:t xml:space="preserve"> </w:t>
      </w:r>
      <w:commentRangeEnd w:id="1"/>
      <w:r w:rsidRPr="00990A82">
        <w:rPr>
          <w:rStyle w:val="Marquedecommentaire"/>
        </w:rPr>
        <w:commentReference w:id="1"/>
      </w:r>
      <w:r w:rsidRPr="00990A82">
        <w:rPr>
          <w:sz w:val="22"/>
          <w:szCs w:val="22"/>
        </w:rPr>
        <w:t xml:space="preserve">offrant diverses fonctionnalités en vue de </w:t>
      </w:r>
      <w:r w:rsidRPr="00990A82">
        <w:rPr>
          <w:color w:val="000000"/>
          <w:sz w:val="22"/>
          <w:szCs w:val="22"/>
        </w:rPr>
        <w:t xml:space="preserve">l’évaluation, l’acquisition, le développement et le suivi de compétences professionnelles en matière de développement informatique, à destination des développeurs eux-mêmes, ainsi que des managers d’équipes de développeurs au sein d’organisations </w:t>
      </w:r>
      <w:r w:rsidRPr="00990A82">
        <w:rPr>
          <w:sz w:val="22"/>
          <w:szCs w:val="22"/>
        </w:rPr>
        <w:t>(la « </w:t>
      </w:r>
      <w:r w:rsidRPr="00990A82">
        <w:rPr>
          <w:b/>
          <w:sz w:val="22"/>
          <w:szCs w:val="22"/>
        </w:rPr>
        <w:t>Plateforme</w:t>
      </w:r>
      <w:r w:rsidRPr="00990A82">
        <w:rPr>
          <w:sz w:val="22"/>
          <w:szCs w:val="22"/>
        </w:rPr>
        <w:t> »)</w:t>
      </w:r>
      <w:r w:rsidRPr="00990A82">
        <w:rPr>
          <w:color w:val="000000"/>
          <w:sz w:val="22"/>
          <w:szCs w:val="22"/>
        </w:rPr>
        <w:t>.</w:t>
      </w:r>
    </w:p>
    <w:p w14:paraId="7DFA88B8" w14:textId="77777777" w:rsidR="00306745" w:rsidRPr="00990A82" w:rsidRDefault="00306745" w:rsidP="00306745">
      <w:pPr>
        <w:jc w:val="both"/>
        <w:rPr>
          <w:sz w:val="22"/>
          <w:szCs w:val="22"/>
        </w:rPr>
      </w:pPr>
    </w:p>
    <w:p w14:paraId="63528FA9" w14:textId="7AF40C58" w:rsidR="00687E7F" w:rsidRDefault="00703161" w:rsidP="00687E7F">
      <w:pPr>
        <w:shd w:val="clear" w:color="auto" w:fill="FFFFFF"/>
        <w:jc w:val="both"/>
        <w:rPr>
          <w:sz w:val="22"/>
          <w:szCs w:val="22"/>
        </w:rPr>
      </w:pPr>
      <w:proofErr w:type="spellStart"/>
      <w:r w:rsidRPr="00990A82">
        <w:rPr>
          <w:sz w:val="22"/>
          <w:szCs w:val="22"/>
        </w:rPr>
        <w:t>NextLevelRun</w:t>
      </w:r>
      <w:proofErr w:type="spellEnd"/>
      <w:r w:rsidR="007F0C52" w:rsidRPr="00990A82">
        <w:rPr>
          <w:sz w:val="22"/>
          <w:szCs w:val="22"/>
        </w:rPr>
        <w:t xml:space="preserve"> a adopté la présente politique de protection des données personnelles (la </w:t>
      </w:r>
      <w:r w:rsidR="006975A5" w:rsidRPr="00990A82">
        <w:rPr>
          <w:sz w:val="22"/>
          <w:szCs w:val="22"/>
        </w:rPr>
        <w:t>« </w:t>
      </w:r>
      <w:r w:rsidR="006975A5" w:rsidRPr="00990A82">
        <w:rPr>
          <w:b/>
          <w:bCs/>
          <w:color w:val="000000"/>
          <w:sz w:val="22"/>
          <w:szCs w:val="22"/>
        </w:rPr>
        <w:t>Politique de Protection des Données</w:t>
      </w:r>
      <w:r w:rsidR="006975A5" w:rsidRPr="00990A82">
        <w:rPr>
          <w:color w:val="000000"/>
          <w:sz w:val="22"/>
          <w:szCs w:val="22"/>
        </w:rPr>
        <w:t> »</w:t>
      </w:r>
      <w:r w:rsidR="006975A5" w:rsidRPr="00990A82">
        <w:rPr>
          <w:sz w:val="22"/>
          <w:szCs w:val="22"/>
        </w:rPr>
        <w:t xml:space="preserve"> ou </w:t>
      </w:r>
      <w:r w:rsidR="007F0C52" w:rsidRPr="00990A82">
        <w:rPr>
          <w:sz w:val="22"/>
          <w:szCs w:val="22"/>
        </w:rPr>
        <w:t>« </w:t>
      </w:r>
      <w:r w:rsidR="007F0C52" w:rsidRPr="00990A82">
        <w:rPr>
          <w:b/>
          <w:sz w:val="22"/>
          <w:szCs w:val="22"/>
        </w:rPr>
        <w:t xml:space="preserve">Politique </w:t>
      </w:r>
      <w:r w:rsidR="007F0C52" w:rsidRPr="00990A82">
        <w:rPr>
          <w:sz w:val="22"/>
          <w:szCs w:val="22"/>
        </w:rPr>
        <w:t>») afin d’informer</w:t>
      </w:r>
      <w:r w:rsidR="000E1E90" w:rsidRPr="00990A82">
        <w:rPr>
          <w:sz w:val="22"/>
          <w:szCs w:val="22"/>
        </w:rPr>
        <w:t xml:space="preserve"> les </w:t>
      </w:r>
      <w:r w:rsidR="00B72F56" w:rsidRPr="00990A82">
        <w:rPr>
          <w:sz w:val="22"/>
          <w:szCs w:val="22"/>
        </w:rPr>
        <w:t>U</w:t>
      </w:r>
      <w:r w:rsidR="000E1E90" w:rsidRPr="00990A82">
        <w:rPr>
          <w:sz w:val="22"/>
          <w:szCs w:val="22"/>
        </w:rPr>
        <w:t>tilisateurs de la Plateforme</w:t>
      </w:r>
      <w:r w:rsidR="00627920" w:rsidRPr="00990A82">
        <w:rPr>
          <w:sz w:val="22"/>
          <w:szCs w:val="22"/>
        </w:rPr>
        <w:t xml:space="preserve"> et leurs Organisations</w:t>
      </w:r>
      <w:r w:rsidR="000E1E90" w:rsidRPr="00990A82">
        <w:rPr>
          <w:sz w:val="22"/>
          <w:szCs w:val="22"/>
        </w:rPr>
        <w:t xml:space="preserve">, </w:t>
      </w:r>
      <w:r w:rsidR="00B72F56" w:rsidRPr="00990A82">
        <w:rPr>
          <w:sz w:val="22"/>
          <w:szCs w:val="22"/>
        </w:rPr>
        <w:t xml:space="preserve">des conditions de la collecte et du </w:t>
      </w:r>
      <w:r w:rsidR="000E1E90" w:rsidRPr="00990A82">
        <w:rPr>
          <w:sz w:val="22"/>
          <w:szCs w:val="22"/>
        </w:rPr>
        <w:t xml:space="preserve">traitement </w:t>
      </w:r>
      <w:r w:rsidR="00C65839">
        <w:rPr>
          <w:sz w:val="22"/>
          <w:szCs w:val="22"/>
        </w:rPr>
        <w:t>de leurs</w:t>
      </w:r>
      <w:r w:rsidR="000E1E90" w:rsidRPr="00990A82">
        <w:rPr>
          <w:sz w:val="22"/>
          <w:szCs w:val="22"/>
        </w:rPr>
        <w:t xml:space="preserve"> données </w:t>
      </w:r>
      <w:r w:rsidR="00C65839">
        <w:rPr>
          <w:sz w:val="22"/>
          <w:szCs w:val="22"/>
        </w:rPr>
        <w:t xml:space="preserve">à caractère </w:t>
      </w:r>
      <w:r w:rsidR="000E1E90" w:rsidRPr="00990A82">
        <w:rPr>
          <w:sz w:val="22"/>
          <w:szCs w:val="22"/>
        </w:rPr>
        <w:t xml:space="preserve">personnel </w:t>
      </w:r>
      <w:r w:rsidR="00BC7FA8" w:rsidRPr="00990A82">
        <w:rPr>
          <w:sz w:val="22"/>
          <w:szCs w:val="22"/>
        </w:rPr>
        <w:t xml:space="preserve">dans le cadre de </w:t>
      </w:r>
      <w:r w:rsidR="004C1956" w:rsidRPr="00990A82">
        <w:rPr>
          <w:sz w:val="22"/>
          <w:szCs w:val="22"/>
        </w:rPr>
        <w:t>celle-ci</w:t>
      </w:r>
      <w:r w:rsidR="00D60C90">
        <w:rPr>
          <w:sz w:val="22"/>
          <w:szCs w:val="22"/>
        </w:rPr>
        <w:t xml:space="preserve"> </w:t>
      </w:r>
      <w:r w:rsidR="00D60C90" w:rsidRPr="00550C74">
        <w:rPr>
          <w:sz w:val="22"/>
          <w:szCs w:val="22"/>
        </w:rPr>
        <w:t>(« </w:t>
      </w:r>
      <w:r w:rsidR="00D60C90" w:rsidRPr="00550C74">
        <w:rPr>
          <w:b/>
          <w:bCs/>
          <w:color w:val="000000"/>
          <w:sz w:val="22"/>
          <w:szCs w:val="22"/>
        </w:rPr>
        <w:t>Données</w:t>
      </w:r>
      <w:r w:rsidR="00D60C90" w:rsidRPr="00550C74">
        <w:rPr>
          <w:color w:val="000000"/>
          <w:sz w:val="22"/>
          <w:szCs w:val="22"/>
        </w:rPr>
        <w:t> </w:t>
      </w:r>
      <w:r w:rsidR="00D60C90" w:rsidRPr="00550C74">
        <w:rPr>
          <w:b/>
          <w:bCs/>
          <w:color w:val="000000"/>
          <w:sz w:val="22"/>
          <w:szCs w:val="22"/>
        </w:rPr>
        <w:t>Personnelles</w:t>
      </w:r>
      <w:r w:rsidR="00D60C90" w:rsidRPr="00550C74">
        <w:rPr>
          <w:color w:val="000000"/>
          <w:sz w:val="22"/>
          <w:szCs w:val="22"/>
        </w:rPr>
        <w:t> »)</w:t>
      </w:r>
      <w:r w:rsidR="000E1E90" w:rsidRPr="00990A82">
        <w:rPr>
          <w:sz w:val="22"/>
          <w:szCs w:val="22"/>
        </w:rPr>
        <w:t xml:space="preserve">. </w:t>
      </w:r>
    </w:p>
    <w:p w14:paraId="7F4AD378" w14:textId="77777777" w:rsidR="00687E7F" w:rsidRDefault="00687E7F" w:rsidP="00687E7F">
      <w:pPr>
        <w:shd w:val="clear" w:color="auto" w:fill="FFFFFF"/>
        <w:jc w:val="both"/>
        <w:rPr>
          <w:sz w:val="22"/>
          <w:szCs w:val="22"/>
        </w:rPr>
      </w:pPr>
    </w:p>
    <w:p w14:paraId="6A8CA79A" w14:textId="7E199B9A" w:rsidR="003A4C8E" w:rsidRDefault="00687E7F" w:rsidP="00687E7F">
      <w:pPr>
        <w:shd w:val="clear" w:color="auto" w:fill="FFFFFF"/>
        <w:jc w:val="both"/>
        <w:rPr>
          <w:sz w:val="22"/>
          <w:szCs w:val="22"/>
        </w:rPr>
      </w:pPr>
      <w:proofErr w:type="spellStart"/>
      <w:r w:rsidRPr="00990A82">
        <w:rPr>
          <w:sz w:val="22"/>
          <w:szCs w:val="22"/>
        </w:rPr>
        <w:t>NextLevelRun</w:t>
      </w:r>
      <w:proofErr w:type="spellEnd"/>
      <w:r w:rsidRPr="00990A82">
        <w:rPr>
          <w:sz w:val="22"/>
          <w:szCs w:val="22"/>
        </w:rPr>
        <w:t xml:space="preserve"> </w:t>
      </w:r>
      <w:r>
        <w:rPr>
          <w:sz w:val="22"/>
          <w:szCs w:val="22"/>
        </w:rPr>
        <w:t xml:space="preserve">s’engage à collecter et traiter </w:t>
      </w:r>
      <w:r>
        <w:rPr>
          <w:sz w:val="22"/>
          <w:szCs w:val="22"/>
        </w:rPr>
        <w:t>leurs</w:t>
      </w:r>
      <w:r>
        <w:rPr>
          <w:sz w:val="22"/>
          <w:szCs w:val="22"/>
        </w:rPr>
        <w:t xml:space="preserve"> données à </w:t>
      </w:r>
      <w:r w:rsidRPr="00550C74">
        <w:rPr>
          <w:sz w:val="22"/>
          <w:szCs w:val="22"/>
        </w:rPr>
        <w:t>caractère personnel</w:t>
      </w:r>
      <w:r w:rsidRPr="00550C74">
        <w:rPr>
          <w:sz w:val="22"/>
          <w:szCs w:val="22"/>
        </w:rPr>
        <w:t xml:space="preserve"> </w:t>
      </w:r>
      <w:r w:rsidR="003A4C8E" w:rsidRPr="00550C74">
        <w:rPr>
          <w:sz w:val="22"/>
          <w:szCs w:val="22"/>
        </w:rPr>
        <w:t>conformément</w:t>
      </w:r>
      <w:r w:rsidR="003A4C8E" w:rsidRPr="00550C74">
        <w:rPr>
          <w:sz w:val="22"/>
          <w:szCs w:val="22"/>
        </w:rPr>
        <w:t xml:space="preserve"> à</w:t>
      </w:r>
      <w:r w:rsidR="0064727D" w:rsidRPr="00550C74">
        <w:rPr>
          <w:color w:val="000000"/>
          <w:sz w:val="22"/>
          <w:szCs w:val="22"/>
        </w:rPr>
        <w:t xml:space="preserve"> </w:t>
      </w:r>
      <w:r w:rsidR="00550C74">
        <w:rPr>
          <w:color w:val="000000"/>
          <w:sz w:val="22"/>
          <w:szCs w:val="22"/>
        </w:rPr>
        <w:t xml:space="preserve">la présente Politique et à </w:t>
      </w:r>
      <w:r w:rsidR="003A4C8E" w:rsidRPr="00550C74">
        <w:rPr>
          <w:sz w:val="22"/>
          <w:szCs w:val="22"/>
        </w:rPr>
        <w:t xml:space="preserve">la réglementation applicable en matière de protection des données personnelles et, en particulier, la loi n°78-17 du 6 janvier 1978 modifiée par la loi du 6 août 2004 puis par la loi du 20 juin 2018 (« </w:t>
      </w:r>
      <w:r w:rsidR="003A4C8E" w:rsidRPr="00550C74">
        <w:rPr>
          <w:b/>
          <w:sz w:val="22"/>
          <w:szCs w:val="22"/>
        </w:rPr>
        <w:t>LIL</w:t>
      </w:r>
      <w:r w:rsidR="003A4C8E" w:rsidRPr="00550C74">
        <w:rPr>
          <w:sz w:val="22"/>
          <w:szCs w:val="22"/>
        </w:rPr>
        <w:t xml:space="preserve"> ») et le règlement européen n°2016/679 du 27 avril 2016 (« </w:t>
      </w:r>
      <w:r w:rsidR="003A4C8E" w:rsidRPr="00550C74">
        <w:rPr>
          <w:b/>
          <w:sz w:val="22"/>
          <w:szCs w:val="22"/>
        </w:rPr>
        <w:t>RGPD</w:t>
      </w:r>
      <w:r w:rsidR="003A4C8E" w:rsidRPr="00550C74">
        <w:rPr>
          <w:sz w:val="22"/>
          <w:szCs w:val="22"/>
        </w:rPr>
        <w:t xml:space="preserve"> »)</w:t>
      </w:r>
      <w:r w:rsidR="002B2F6C" w:rsidRPr="00550C74">
        <w:rPr>
          <w:sz w:val="22"/>
          <w:szCs w:val="22"/>
        </w:rPr>
        <w:t>.</w:t>
      </w:r>
    </w:p>
    <w:p w14:paraId="6DDA2273" w14:textId="77777777" w:rsidR="00C65839" w:rsidRPr="00990A82" w:rsidRDefault="00C65839" w:rsidP="00306745">
      <w:pPr>
        <w:jc w:val="both"/>
        <w:rPr>
          <w:sz w:val="22"/>
          <w:szCs w:val="22"/>
        </w:rPr>
      </w:pPr>
    </w:p>
    <w:p w14:paraId="00000008" w14:textId="08C45B43" w:rsidR="00D862E9" w:rsidRPr="00990A82" w:rsidRDefault="007F0C52" w:rsidP="00306745">
      <w:pPr>
        <w:jc w:val="both"/>
        <w:rPr>
          <w:sz w:val="22"/>
          <w:szCs w:val="22"/>
        </w:rPr>
      </w:pPr>
      <w:r w:rsidRPr="00990A82">
        <w:rPr>
          <w:sz w:val="22"/>
          <w:szCs w:val="22"/>
        </w:rPr>
        <w:t xml:space="preserve">La présente Politique est liée aux Conditions Générales d’Utilisation </w:t>
      </w:r>
      <w:r w:rsidR="0073502E" w:rsidRPr="00990A82">
        <w:rPr>
          <w:sz w:val="22"/>
          <w:szCs w:val="22"/>
        </w:rPr>
        <w:t>de la Plateforme applicables aux Utilisateurs de la Plateforme ainsi qu’aux Conditions Générales de Vente de la Plateforme applicables a</w:t>
      </w:r>
      <w:r w:rsidR="00E0343B" w:rsidRPr="00990A82">
        <w:rPr>
          <w:sz w:val="22"/>
          <w:szCs w:val="22"/>
        </w:rPr>
        <w:t>u</w:t>
      </w:r>
      <w:r w:rsidR="00DB4320" w:rsidRPr="00990A82">
        <w:rPr>
          <w:sz w:val="22"/>
          <w:szCs w:val="22"/>
        </w:rPr>
        <w:t>x</w:t>
      </w:r>
      <w:r w:rsidR="00E0343B" w:rsidRPr="00990A82">
        <w:rPr>
          <w:sz w:val="22"/>
          <w:szCs w:val="22"/>
        </w:rPr>
        <w:t xml:space="preserve"> Organisations</w:t>
      </w:r>
      <w:r w:rsidRPr="00990A82">
        <w:rPr>
          <w:sz w:val="22"/>
          <w:szCs w:val="22"/>
        </w:rPr>
        <w:t xml:space="preserve">, et les termes utilisés avec une majuscule, au singulier et/ou au pluriel, dans le cadre de la </w:t>
      </w:r>
      <w:r w:rsidR="007021B5" w:rsidRPr="00990A82">
        <w:rPr>
          <w:sz w:val="22"/>
          <w:szCs w:val="22"/>
        </w:rPr>
        <w:t xml:space="preserve">présente </w:t>
      </w:r>
      <w:r w:rsidRPr="00990A82">
        <w:rPr>
          <w:sz w:val="22"/>
          <w:szCs w:val="22"/>
        </w:rPr>
        <w:t>Politique, ont la même signification que celle qui leur est donnée dans lesdites conditions générales.</w:t>
      </w:r>
    </w:p>
    <w:p w14:paraId="0000000D" w14:textId="77777777" w:rsidR="00D862E9" w:rsidRPr="00990A82" w:rsidRDefault="00D862E9" w:rsidP="00D06F36">
      <w:pPr>
        <w:pBdr>
          <w:top w:val="nil"/>
          <w:left w:val="nil"/>
          <w:right w:val="nil"/>
          <w:between w:val="nil"/>
        </w:pBdr>
        <w:tabs>
          <w:tab w:val="left" w:pos="851"/>
          <w:tab w:val="left" w:pos="993"/>
        </w:tabs>
        <w:jc w:val="both"/>
        <w:rPr>
          <w:color w:val="000000"/>
          <w:sz w:val="22"/>
          <w:szCs w:val="22"/>
        </w:rPr>
      </w:pPr>
    </w:p>
    <w:p w14:paraId="592CA289" w14:textId="77777777" w:rsidR="00D06F36" w:rsidRDefault="007F0C52" w:rsidP="00D06F36">
      <w:pPr>
        <w:numPr>
          <w:ilvl w:val="0"/>
          <w:numId w:val="8"/>
        </w:numPr>
        <w:pBdr>
          <w:top w:val="nil"/>
          <w:left w:val="nil"/>
          <w:bottom w:val="single" w:sz="4" w:space="1" w:color="auto"/>
          <w:right w:val="nil"/>
          <w:between w:val="nil"/>
        </w:pBdr>
        <w:jc w:val="both"/>
        <w:rPr>
          <w:b/>
          <w:color w:val="000000"/>
          <w:sz w:val="22"/>
          <w:szCs w:val="22"/>
        </w:rPr>
      </w:pPr>
      <w:r w:rsidRPr="00990A82">
        <w:rPr>
          <w:b/>
          <w:color w:val="000000"/>
          <w:sz w:val="22"/>
          <w:szCs w:val="22"/>
        </w:rPr>
        <w:t>DONN</w:t>
      </w:r>
      <w:r w:rsidR="00F4384C">
        <w:rPr>
          <w:b/>
          <w:color w:val="000000"/>
          <w:sz w:val="22"/>
          <w:szCs w:val="22"/>
        </w:rPr>
        <w:t>É</w:t>
      </w:r>
      <w:r w:rsidRPr="00990A82">
        <w:rPr>
          <w:b/>
          <w:color w:val="000000"/>
          <w:sz w:val="22"/>
          <w:szCs w:val="22"/>
        </w:rPr>
        <w:t>ES</w:t>
      </w:r>
      <w:r w:rsidR="00BA0558" w:rsidRPr="00990A82">
        <w:rPr>
          <w:b/>
          <w:color w:val="000000"/>
          <w:sz w:val="22"/>
          <w:szCs w:val="22"/>
        </w:rPr>
        <w:t xml:space="preserve"> PERSONNELLES</w:t>
      </w:r>
      <w:r w:rsidRPr="00990A82">
        <w:rPr>
          <w:b/>
          <w:color w:val="000000"/>
          <w:sz w:val="22"/>
          <w:szCs w:val="22"/>
        </w:rPr>
        <w:t xml:space="preserve"> COLLECT</w:t>
      </w:r>
      <w:r w:rsidR="00F4384C">
        <w:rPr>
          <w:b/>
          <w:color w:val="000000"/>
          <w:sz w:val="22"/>
          <w:szCs w:val="22"/>
        </w:rPr>
        <w:t>É</w:t>
      </w:r>
      <w:r w:rsidRPr="00990A82">
        <w:rPr>
          <w:b/>
          <w:color w:val="000000"/>
          <w:sz w:val="22"/>
          <w:szCs w:val="22"/>
        </w:rPr>
        <w:t>ES ET TRAIT</w:t>
      </w:r>
      <w:r w:rsidR="00F4384C">
        <w:rPr>
          <w:b/>
          <w:color w:val="000000"/>
          <w:sz w:val="22"/>
          <w:szCs w:val="22"/>
        </w:rPr>
        <w:t>É</w:t>
      </w:r>
      <w:r w:rsidRPr="00990A82">
        <w:rPr>
          <w:b/>
          <w:color w:val="000000"/>
          <w:sz w:val="22"/>
          <w:szCs w:val="22"/>
        </w:rPr>
        <w:t>ES</w:t>
      </w:r>
    </w:p>
    <w:p w14:paraId="6A66203F" w14:textId="77777777" w:rsidR="00D06F36" w:rsidRPr="00D06F36" w:rsidRDefault="00D06F36" w:rsidP="00D06F36">
      <w:pPr>
        <w:pBdr>
          <w:left w:val="nil"/>
          <w:right w:val="nil"/>
          <w:between w:val="nil"/>
        </w:pBdr>
        <w:jc w:val="both"/>
        <w:rPr>
          <w:b/>
          <w:color w:val="000000"/>
          <w:sz w:val="22"/>
          <w:szCs w:val="22"/>
        </w:rPr>
      </w:pPr>
    </w:p>
    <w:p w14:paraId="0000000F" w14:textId="41974776" w:rsidR="00D862E9" w:rsidRPr="00D06F36" w:rsidRDefault="007F0C52" w:rsidP="00D06F36">
      <w:pPr>
        <w:numPr>
          <w:ilvl w:val="1"/>
          <w:numId w:val="8"/>
        </w:numPr>
        <w:pBdr>
          <w:top w:val="nil"/>
          <w:left w:val="nil"/>
          <w:right w:val="nil"/>
          <w:between w:val="nil"/>
        </w:pBdr>
        <w:ind w:left="0" w:firstLine="0"/>
        <w:jc w:val="both"/>
        <w:rPr>
          <w:b/>
          <w:color w:val="000000"/>
          <w:sz w:val="22"/>
          <w:szCs w:val="22"/>
        </w:rPr>
      </w:pPr>
      <w:r w:rsidRPr="00D06F36">
        <w:rPr>
          <w:sz w:val="22"/>
          <w:szCs w:val="22"/>
        </w:rPr>
        <w:t xml:space="preserve">Les Données </w:t>
      </w:r>
      <w:r w:rsidR="00212CE8" w:rsidRPr="00D06F36">
        <w:rPr>
          <w:sz w:val="22"/>
          <w:szCs w:val="22"/>
        </w:rPr>
        <w:t xml:space="preserve">Personnelles </w:t>
      </w:r>
      <w:r w:rsidRPr="00D06F36">
        <w:rPr>
          <w:sz w:val="22"/>
          <w:szCs w:val="22"/>
        </w:rPr>
        <w:t xml:space="preserve">collectées et traitées sont </w:t>
      </w:r>
      <w:commentRangeStart w:id="2"/>
      <w:r w:rsidRPr="00D06F36">
        <w:rPr>
          <w:sz w:val="22"/>
          <w:szCs w:val="22"/>
        </w:rPr>
        <w:t xml:space="preserve">les suivantes </w:t>
      </w:r>
      <w:commentRangeEnd w:id="2"/>
      <w:r w:rsidR="00744D6B" w:rsidRPr="00990A82">
        <w:rPr>
          <w:rStyle w:val="Marquedecommentaire"/>
        </w:rPr>
        <w:commentReference w:id="2"/>
      </w:r>
      <w:r w:rsidRPr="00D06F36">
        <w:rPr>
          <w:sz w:val="22"/>
          <w:szCs w:val="22"/>
        </w:rPr>
        <w:t>:</w:t>
      </w:r>
    </w:p>
    <w:p w14:paraId="416B7AE8" w14:textId="77777777" w:rsidR="00744D6B" w:rsidRPr="00990A82" w:rsidRDefault="00744D6B" w:rsidP="00744D6B">
      <w:pPr>
        <w:jc w:val="both"/>
        <w:rPr>
          <w:b/>
          <w:sz w:val="22"/>
          <w:szCs w:val="22"/>
        </w:rPr>
      </w:pPr>
    </w:p>
    <w:p w14:paraId="00000010" w14:textId="092448F6" w:rsidR="00D862E9" w:rsidRPr="00990A82" w:rsidRDefault="007F0C52" w:rsidP="00744D6B">
      <w:pPr>
        <w:pStyle w:val="Paragraphedeliste"/>
        <w:numPr>
          <w:ilvl w:val="1"/>
          <w:numId w:val="2"/>
        </w:numPr>
        <w:jc w:val="both"/>
        <w:rPr>
          <w:b/>
          <w:sz w:val="22"/>
          <w:szCs w:val="22"/>
        </w:rPr>
      </w:pPr>
      <w:r w:rsidRPr="00990A82">
        <w:rPr>
          <w:b/>
          <w:sz w:val="22"/>
          <w:szCs w:val="22"/>
        </w:rPr>
        <w:t xml:space="preserve">les Données d’identification et de contact des Utilisateurs, </w:t>
      </w:r>
      <w:r w:rsidRPr="00990A82">
        <w:rPr>
          <w:sz w:val="22"/>
          <w:szCs w:val="22"/>
        </w:rPr>
        <w:t xml:space="preserve">telles que le nom, prénom, </w:t>
      </w:r>
      <w:r w:rsidR="00EE17C8" w:rsidRPr="00990A82">
        <w:rPr>
          <w:sz w:val="22"/>
          <w:szCs w:val="22"/>
        </w:rPr>
        <w:t xml:space="preserve">âge, </w:t>
      </w:r>
      <w:r w:rsidRPr="00990A82">
        <w:rPr>
          <w:sz w:val="22"/>
          <w:szCs w:val="22"/>
        </w:rPr>
        <w:t>adresse mail</w:t>
      </w:r>
      <w:r w:rsidR="00733F1B" w:rsidRPr="00990A82">
        <w:rPr>
          <w:sz w:val="22"/>
          <w:szCs w:val="22"/>
        </w:rPr>
        <w:t xml:space="preserve"> et, le cas échéant, poste dans la société et nom de la société </w:t>
      </w:r>
      <w:r w:rsidRPr="00990A82">
        <w:rPr>
          <w:sz w:val="22"/>
          <w:szCs w:val="22"/>
        </w:rPr>
        <w:t>;</w:t>
      </w:r>
    </w:p>
    <w:p w14:paraId="00000011" w14:textId="79A0F77A" w:rsidR="00D862E9" w:rsidRPr="00990A82" w:rsidRDefault="007F0C52" w:rsidP="00306745">
      <w:pPr>
        <w:numPr>
          <w:ilvl w:val="1"/>
          <w:numId w:val="2"/>
        </w:numPr>
        <w:jc w:val="both"/>
        <w:rPr>
          <w:sz w:val="22"/>
          <w:szCs w:val="22"/>
        </w:rPr>
      </w:pPr>
      <w:r w:rsidRPr="00990A82">
        <w:rPr>
          <w:b/>
          <w:sz w:val="22"/>
          <w:szCs w:val="22"/>
        </w:rPr>
        <w:t xml:space="preserve">les Données de connexion des Utilisateurs, </w:t>
      </w:r>
      <w:r w:rsidRPr="00990A82">
        <w:rPr>
          <w:sz w:val="22"/>
          <w:szCs w:val="22"/>
        </w:rPr>
        <w:t xml:space="preserve">telles que l’identifiant, le mot de passe et l’adresse IP ; </w:t>
      </w:r>
    </w:p>
    <w:p w14:paraId="00000012" w14:textId="11E3B33C" w:rsidR="00D862E9" w:rsidRPr="00990A82" w:rsidRDefault="001362EE" w:rsidP="00306745">
      <w:pPr>
        <w:numPr>
          <w:ilvl w:val="1"/>
          <w:numId w:val="2"/>
        </w:numPr>
        <w:jc w:val="both"/>
        <w:rPr>
          <w:b/>
          <w:sz w:val="22"/>
          <w:szCs w:val="22"/>
        </w:rPr>
      </w:pPr>
      <w:commentRangeStart w:id="3"/>
      <w:r w:rsidRPr="00990A82">
        <w:rPr>
          <w:b/>
          <w:sz w:val="22"/>
          <w:szCs w:val="22"/>
        </w:rPr>
        <w:t xml:space="preserve">les </w:t>
      </w:r>
      <w:r w:rsidR="007F0C52" w:rsidRPr="00990A82">
        <w:rPr>
          <w:b/>
          <w:sz w:val="22"/>
          <w:szCs w:val="22"/>
        </w:rPr>
        <w:t xml:space="preserve">Données </w:t>
      </w:r>
      <w:r w:rsidRPr="00990A82">
        <w:rPr>
          <w:b/>
          <w:sz w:val="22"/>
          <w:szCs w:val="22"/>
        </w:rPr>
        <w:t xml:space="preserve">de profil </w:t>
      </w:r>
      <w:r w:rsidR="00F31CA1" w:rsidRPr="00990A82">
        <w:rPr>
          <w:b/>
          <w:sz w:val="22"/>
          <w:szCs w:val="22"/>
        </w:rPr>
        <w:t>des</w:t>
      </w:r>
      <w:r w:rsidR="007F0C52" w:rsidRPr="00990A82">
        <w:rPr>
          <w:b/>
          <w:sz w:val="22"/>
          <w:szCs w:val="22"/>
        </w:rPr>
        <w:t xml:space="preserve"> Utilisateurs, </w:t>
      </w:r>
      <w:r w:rsidR="00F31CA1" w:rsidRPr="00990A82">
        <w:rPr>
          <w:bCs/>
          <w:sz w:val="22"/>
          <w:szCs w:val="22"/>
        </w:rPr>
        <w:t>à savoir toute</w:t>
      </w:r>
      <w:r w:rsidR="000D65B5" w:rsidRPr="00990A82">
        <w:rPr>
          <w:bCs/>
          <w:sz w:val="22"/>
          <w:szCs w:val="22"/>
        </w:rPr>
        <w:t>s</w:t>
      </w:r>
      <w:r w:rsidR="00F31CA1" w:rsidRPr="00990A82">
        <w:rPr>
          <w:bCs/>
          <w:sz w:val="22"/>
          <w:szCs w:val="22"/>
        </w:rPr>
        <w:t xml:space="preserve"> les Données fournies par les Utilisateurs </w:t>
      </w:r>
      <w:r w:rsidR="007F0C52" w:rsidRPr="00990A82">
        <w:rPr>
          <w:sz w:val="22"/>
          <w:szCs w:val="22"/>
        </w:rPr>
        <w:t xml:space="preserve">lors de la description de leur profil sur leur Compte Utilisateur </w:t>
      </w:r>
      <w:r w:rsidR="00F31CA1" w:rsidRPr="00990A82">
        <w:rPr>
          <w:sz w:val="22"/>
          <w:szCs w:val="22"/>
        </w:rPr>
        <w:t xml:space="preserve">et, le cas échéant, les </w:t>
      </w:r>
      <w:r w:rsidR="000229F8" w:rsidRPr="00990A82">
        <w:rPr>
          <w:bCs/>
          <w:sz w:val="22"/>
          <w:szCs w:val="22"/>
        </w:rPr>
        <w:t xml:space="preserve">Données </w:t>
      </w:r>
      <w:r w:rsidR="000229F8" w:rsidRPr="00990A82">
        <w:rPr>
          <w:sz w:val="22"/>
          <w:szCs w:val="22"/>
        </w:rPr>
        <w:t>import</w:t>
      </w:r>
      <w:r w:rsidR="000229F8">
        <w:rPr>
          <w:sz w:val="22"/>
          <w:szCs w:val="22"/>
        </w:rPr>
        <w:t>ées</w:t>
      </w:r>
      <w:r w:rsidR="00F31CA1" w:rsidRPr="00990A82">
        <w:rPr>
          <w:sz w:val="22"/>
          <w:szCs w:val="22"/>
        </w:rPr>
        <w:t xml:space="preserve"> ou </w:t>
      </w:r>
      <w:r w:rsidR="00EE17C8" w:rsidRPr="00990A82">
        <w:rPr>
          <w:sz w:val="22"/>
          <w:szCs w:val="22"/>
        </w:rPr>
        <w:t xml:space="preserve">connectées </w:t>
      </w:r>
      <w:r w:rsidR="00F31CA1" w:rsidRPr="00990A82">
        <w:rPr>
          <w:sz w:val="22"/>
          <w:szCs w:val="22"/>
        </w:rPr>
        <w:t>avec leur</w:t>
      </w:r>
      <w:r w:rsidR="00EE17C8" w:rsidRPr="00990A82">
        <w:rPr>
          <w:sz w:val="22"/>
          <w:szCs w:val="22"/>
        </w:rPr>
        <w:t xml:space="preserve"> profil </w:t>
      </w:r>
      <w:r w:rsidR="000F373E" w:rsidRPr="00990A82">
        <w:rPr>
          <w:sz w:val="22"/>
          <w:szCs w:val="22"/>
        </w:rPr>
        <w:t xml:space="preserve">de réseau social </w:t>
      </w:r>
      <w:r w:rsidR="00503A12" w:rsidRPr="00990A82">
        <w:rPr>
          <w:sz w:val="22"/>
          <w:szCs w:val="22"/>
        </w:rPr>
        <w:t xml:space="preserve">(tel que </w:t>
      </w:r>
      <w:r w:rsidR="00EE17C8" w:rsidRPr="00990A82">
        <w:rPr>
          <w:sz w:val="22"/>
          <w:szCs w:val="22"/>
        </w:rPr>
        <w:t>LinkedIn</w:t>
      </w:r>
      <w:r w:rsidR="00503A12" w:rsidRPr="00990A82">
        <w:rPr>
          <w:sz w:val="22"/>
          <w:szCs w:val="22"/>
        </w:rPr>
        <w:t>)</w:t>
      </w:r>
      <w:r w:rsidR="009445DB" w:rsidRPr="00990A82">
        <w:rPr>
          <w:sz w:val="22"/>
          <w:szCs w:val="22"/>
        </w:rPr>
        <w:t xml:space="preserve"> </w:t>
      </w:r>
      <w:r w:rsidR="000334E2" w:rsidRPr="00990A82">
        <w:rPr>
          <w:sz w:val="22"/>
          <w:szCs w:val="22"/>
        </w:rPr>
        <w:t>;</w:t>
      </w:r>
      <w:r w:rsidR="00EE17C8" w:rsidRPr="00990A82">
        <w:rPr>
          <w:sz w:val="22"/>
          <w:szCs w:val="22"/>
        </w:rPr>
        <w:t xml:space="preserve"> </w:t>
      </w:r>
      <w:commentRangeEnd w:id="3"/>
      <w:r w:rsidR="00C73E78" w:rsidRPr="00990A82">
        <w:rPr>
          <w:rStyle w:val="Marquedecommentaire"/>
        </w:rPr>
        <w:commentReference w:id="3"/>
      </w:r>
    </w:p>
    <w:p w14:paraId="6339A263" w14:textId="72707F8E" w:rsidR="005808CB" w:rsidRPr="00990A82" w:rsidRDefault="005808CB" w:rsidP="00306745">
      <w:pPr>
        <w:numPr>
          <w:ilvl w:val="1"/>
          <w:numId w:val="2"/>
        </w:numPr>
        <w:jc w:val="both"/>
        <w:rPr>
          <w:b/>
          <w:sz w:val="22"/>
          <w:szCs w:val="22"/>
        </w:rPr>
      </w:pPr>
      <w:r w:rsidRPr="00990A82">
        <w:rPr>
          <w:b/>
          <w:sz w:val="22"/>
          <w:szCs w:val="22"/>
        </w:rPr>
        <w:t xml:space="preserve">les Données collectées dans le cadre du support </w:t>
      </w:r>
      <w:r w:rsidR="00C73E78" w:rsidRPr="00990A82">
        <w:rPr>
          <w:b/>
          <w:sz w:val="22"/>
          <w:szCs w:val="22"/>
        </w:rPr>
        <w:t xml:space="preserve">technique </w:t>
      </w:r>
      <w:r w:rsidR="00C73E78" w:rsidRPr="00990A82">
        <w:rPr>
          <w:b/>
          <w:color w:val="000000"/>
          <w:sz w:val="22"/>
          <w:szCs w:val="22"/>
        </w:rPr>
        <w:t xml:space="preserve">à distance </w:t>
      </w:r>
      <w:r w:rsidR="008D6DFE" w:rsidRPr="00990A82">
        <w:rPr>
          <w:b/>
          <w:sz w:val="22"/>
          <w:szCs w:val="22"/>
        </w:rPr>
        <w:t>aux Utilisateurs</w:t>
      </w:r>
      <w:r w:rsidRPr="00990A82">
        <w:rPr>
          <w:b/>
          <w:sz w:val="22"/>
          <w:szCs w:val="22"/>
        </w:rPr>
        <w:t xml:space="preserve">, </w:t>
      </w:r>
      <w:r w:rsidRPr="00990A82">
        <w:rPr>
          <w:bCs/>
          <w:sz w:val="22"/>
          <w:szCs w:val="22"/>
        </w:rPr>
        <w:t>à savoir toute</w:t>
      </w:r>
      <w:r w:rsidR="00C62384">
        <w:rPr>
          <w:bCs/>
          <w:sz w:val="22"/>
          <w:szCs w:val="22"/>
        </w:rPr>
        <w:t>s</w:t>
      </w:r>
      <w:r w:rsidRPr="00990A82">
        <w:rPr>
          <w:bCs/>
          <w:sz w:val="22"/>
          <w:szCs w:val="22"/>
        </w:rPr>
        <w:t xml:space="preserve"> les Données fournies par les Utilisateurs </w:t>
      </w:r>
      <w:r w:rsidR="003D479C" w:rsidRPr="00990A82">
        <w:rPr>
          <w:bCs/>
          <w:sz w:val="22"/>
          <w:szCs w:val="22"/>
        </w:rPr>
        <w:t xml:space="preserve">ou collectées </w:t>
      </w:r>
      <w:r w:rsidR="00BD152F" w:rsidRPr="00990A82">
        <w:rPr>
          <w:bCs/>
          <w:sz w:val="22"/>
          <w:szCs w:val="22"/>
        </w:rPr>
        <w:t>par le service d</w:t>
      </w:r>
      <w:r w:rsidR="00896FF1" w:rsidRPr="00990A82">
        <w:rPr>
          <w:bCs/>
          <w:sz w:val="22"/>
          <w:szCs w:val="22"/>
        </w:rPr>
        <w:t>e</w:t>
      </w:r>
      <w:r w:rsidR="00BD152F" w:rsidRPr="00990A82">
        <w:rPr>
          <w:bCs/>
          <w:sz w:val="22"/>
          <w:szCs w:val="22"/>
        </w:rPr>
        <w:t xml:space="preserve"> support </w:t>
      </w:r>
      <w:r w:rsidR="00B90B6D" w:rsidRPr="00990A82">
        <w:rPr>
          <w:bCs/>
          <w:sz w:val="22"/>
          <w:szCs w:val="22"/>
        </w:rPr>
        <w:t xml:space="preserve">technique </w:t>
      </w:r>
      <w:r w:rsidRPr="00990A82">
        <w:rPr>
          <w:bCs/>
          <w:sz w:val="22"/>
          <w:szCs w:val="22"/>
        </w:rPr>
        <w:t xml:space="preserve">dans le cadre </w:t>
      </w:r>
      <w:r w:rsidR="003D479C" w:rsidRPr="00990A82">
        <w:rPr>
          <w:bCs/>
          <w:sz w:val="22"/>
          <w:szCs w:val="22"/>
        </w:rPr>
        <w:t xml:space="preserve">et pour les besoins </w:t>
      </w:r>
      <w:r w:rsidRPr="00990A82">
        <w:rPr>
          <w:bCs/>
          <w:sz w:val="22"/>
          <w:szCs w:val="22"/>
        </w:rPr>
        <w:t xml:space="preserve">du </w:t>
      </w:r>
      <w:r w:rsidR="00C73E78" w:rsidRPr="00990A82">
        <w:rPr>
          <w:bCs/>
          <w:sz w:val="22"/>
          <w:szCs w:val="22"/>
        </w:rPr>
        <w:t>support technique</w:t>
      </w:r>
      <w:r w:rsidR="003F4B87" w:rsidRPr="00990A82">
        <w:rPr>
          <w:bCs/>
          <w:color w:val="000000"/>
          <w:sz w:val="22"/>
          <w:szCs w:val="22"/>
        </w:rPr>
        <w:t xml:space="preserve"> </w:t>
      </w:r>
      <w:r w:rsidRPr="00990A82">
        <w:rPr>
          <w:bCs/>
          <w:sz w:val="22"/>
          <w:szCs w:val="22"/>
        </w:rPr>
        <w:t xml:space="preserve">; </w:t>
      </w:r>
    </w:p>
    <w:p w14:paraId="4609A23C" w14:textId="76BA49F6" w:rsidR="008D6DFE" w:rsidRPr="00990A82" w:rsidRDefault="008D6DFE" w:rsidP="00306745">
      <w:pPr>
        <w:numPr>
          <w:ilvl w:val="1"/>
          <w:numId w:val="2"/>
        </w:numPr>
        <w:jc w:val="both"/>
        <w:rPr>
          <w:sz w:val="22"/>
          <w:szCs w:val="22"/>
        </w:rPr>
      </w:pPr>
      <w:r w:rsidRPr="00990A82">
        <w:rPr>
          <w:b/>
          <w:sz w:val="22"/>
          <w:szCs w:val="22"/>
        </w:rPr>
        <w:t>les</w:t>
      </w:r>
      <w:r w:rsidR="007F0C52" w:rsidRPr="00990A82">
        <w:rPr>
          <w:b/>
          <w:sz w:val="22"/>
          <w:szCs w:val="22"/>
        </w:rPr>
        <w:t xml:space="preserve"> Données collectées dans le cadre de la navigation, de l’accès ou de l’utilisation de la Plateforme</w:t>
      </w:r>
      <w:r w:rsidR="001362EE" w:rsidRPr="00990A82">
        <w:rPr>
          <w:b/>
          <w:sz w:val="22"/>
          <w:szCs w:val="22"/>
        </w:rPr>
        <w:t xml:space="preserve"> </w:t>
      </w:r>
      <w:r w:rsidR="00091F3D" w:rsidRPr="00990A82">
        <w:rPr>
          <w:b/>
          <w:sz w:val="22"/>
          <w:szCs w:val="22"/>
        </w:rPr>
        <w:t>par les</w:t>
      </w:r>
      <w:r w:rsidR="001362EE" w:rsidRPr="00990A82">
        <w:rPr>
          <w:b/>
          <w:sz w:val="22"/>
          <w:szCs w:val="22"/>
        </w:rPr>
        <w:t xml:space="preserve"> Utilisateurs</w:t>
      </w:r>
      <w:r w:rsidR="000334E2" w:rsidRPr="00990A82">
        <w:rPr>
          <w:sz w:val="22"/>
          <w:szCs w:val="22"/>
        </w:rPr>
        <w:t xml:space="preserve"> (via les cookies)</w:t>
      </w:r>
      <w:r w:rsidRPr="00990A82">
        <w:rPr>
          <w:sz w:val="22"/>
          <w:szCs w:val="22"/>
        </w:rPr>
        <w:t> ;</w:t>
      </w:r>
    </w:p>
    <w:p w14:paraId="00000013" w14:textId="4A8BA086" w:rsidR="00D862E9" w:rsidRPr="00990A82" w:rsidRDefault="008D6DFE" w:rsidP="00641488">
      <w:pPr>
        <w:numPr>
          <w:ilvl w:val="1"/>
          <w:numId w:val="2"/>
        </w:numPr>
        <w:jc w:val="both"/>
        <w:rPr>
          <w:sz w:val="22"/>
          <w:szCs w:val="22"/>
        </w:rPr>
      </w:pPr>
      <w:r w:rsidRPr="00990A82">
        <w:rPr>
          <w:b/>
          <w:bCs/>
          <w:color w:val="000000"/>
          <w:sz w:val="22"/>
          <w:szCs w:val="22"/>
        </w:rPr>
        <w:t>le</w:t>
      </w:r>
      <w:r w:rsidR="00641488" w:rsidRPr="00990A82">
        <w:rPr>
          <w:b/>
          <w:bCs/>
          <w:color w:val="000000"/>
          <w:sz w:val="22"/>
          <w:szCs w:val="22"/>
        </w:rPr>
        <w:t>s</w:t>
      </w:r>
      <w:r w:rsidRPr="00990A82">
        <w:rPr>
          <w:b/>
          <w:bCs/>
          <w:color w:val="000000"/>
          <w:sz w:val="22"/>
          <w:szCs w:val="22"/>
        </w:rPr>
        <w:t xml:space="preserve"> Données figurant dans les coordonnées de facturation </w:t>
      </w:r>
      <w:r w:rsidR="00E920C2">
        <w:rPr>
          <w:b/>
          <w:bCs/>
          <w:color w:val="000000"/>
          <w:sz w:val="22"/>
          <w:szCs w:val="22"/>
        </w:rPr>
        <w:t xml:space="preserve">et </w:t>
      </w:r>
      <w:r w:rsidR="00E920C2" w:rsidRPr="00990A82">
        <w:rPr>
          <w:b/>
          <w:bCs/>
          <w:color w:val="000000"/>
          <w:sz w:val="22"/>
          <w:szCs w:val="22"/>
        </w:rPr>
        <w:t xml:space="preserve">de règlement </w:t>
      </w:r>
      <w:r w:rsidRPr="00990A82">
        <w:rPr>
          <w:b/>
          <w:bCs/>
          <w:color w:val="000000"/>
          <w:sz w:val="22"/>
          <w:szCs w:val="22"/>
        </w:rPr>
        <w:t xml:space="preserve">des </w:t>
      </w:r>
      <w:r w:rsidR="003F4B87" w:rsidRPr="00990A82">
        <w:rPr>
          <w:b/>
          <w:bCs/>
          <w:sz w:val="22"/>
          <w:szCs w:val="22"/>
        </w:rPr>
        <w:t>Organisations</w:t>
      </w:r>
      <w:r w:rsidRPr="00990A82">
        <w:rPr>
          <w:color w:val="000000"/>
          <w:sz w:val="22"/>
          <w:szCs w:val="22"/>
        </w:rPr>
        <w:t xml:space="preserve"> </w:t>
      </w:r>
      <w:r w:rsidR="000D65B5" w:rsidRPr="00990A82">
        <w:rPr>
          <w:b/>
          <w:bCs/>
          <w:color w:val="000000"/>
          <w:sz w:val="22"/>
          <w:szCs w:val="22"/>
        </w:rPr>
        <w:t xml:space="preserve">souscrivant un Abonnement à la Plateforme auprès de </w:t>
      </w:r>
      <w:proofErr w:type="spellStart"/>
      <w:r w:rsidR="000D65B5" w:rsidRPr="00990A82">
        <w:rPr>
          <w:b/>
          <w:bCs/>
          <w:color w:val="000000"/>
          <w:sz w:val="22"/>
          <w:szCs w:val="22"/>
        </w:rPr>
        <w:t>NextLevelRun</w:t>
      </w:r>
      <w:proofErr w:type="spellEnd"/>
      <w:r w:rsidR="000D65B5" w:rsidRPr="00990A82">
        <w:rPr>
          <w:color w:val="000000"/>
          <w:sz w:val="22"/>
          <w:szCs w:val="22"/>
        </w:rPr>
        <w:t xml:space="preserve"> </w:t>
      </w:r>
      <w:r w:rsidRPr="00990A82">
        <w:rPr>
          <w:color w:val="000000"/>
          <w:sz w:val="22"/>
          <w:szCs w:val="22"/>
        </w:rPr>
        <w:t>(notamment, leurs coordonnées de facturation, coordonnées de règlement, coordonnées bancaires, etc.)</w:t>
      </w:r>
      <w:r w:rsidR="007F0C52" w:rsidRPr="00990A82">
        <w:rPr>
          <w:sz w:val="22"/>
          <w:szCs w:val="22"/>
        </w:rPr>
        <w:t>.</w:t>
      </w:r>
    </w:p>
    <w:p w14:paraId="1F562FA0" w14:textId="77777777" w:rsidR="00641488" w:rsidRPr="00990A82" w:rsidRDefault="00641488" w:rsidP="00306745">
      <w:pPr>
        <w:shd w:val="clear" w:color="auto" w:fill="FFFFFF"/>
        <w:jc w:val="both"/>
        <w:rPr>
          <w:sz w:val="22"/>
          <w:szCs w:val="22"/>
        </w:rPr>
      </w:pPr>
    </w:p>
    <w:p w14:paraId="7E73FC07" w14:textId="1EEF1CC5" w:rsidR="00FA3CCA" w:rsidRPr="00990A82" w:rsidRDefault="007F0C52" w:rsidP="00D06F36">
      <w:pPr>
        <w:numPr>
          <w:ilvl w:val="1"/>
          <w:numId w:val="8"/>
        </w:numPr>
        <w:pBdr>
          <w:top w:val="nil"/>
          <w:left w:val="nil"/>
          <w:right w:val="nil"/>
          <w:between w:val="nil"/>
        </w:pBdr>
        <w:ind w:left="0" w:firstLine="0"/>
        <w:jc w:val="both"/>
        <w:rPr>
          <w:sz w:val="22"/>
          <w:szCs w:val="22"/>
        </w:rPr>
      </w:pPr>
      <w:r w:rsidRPr="00990A82">
        <w:rPr>
          <w:sz w:val="22"/>
          <w:szCs w:val="22"/>
        </w:rPr>
        <w:t xml:space="preserve">Le caractère obligatoire ou facultatif de la collecte des </w:t>
      </w:r>
      <w:r w:rsidR="00A205DF" w:rsidRPr="00990A82">
        <w:rPr>
          <w:color w:val="000000"/>
          <w:sz w:val="22"/>
          <w:szCs w:val="22"/>
        </w:rPr>
        <w:t>Données Personnelles</w:t>
      </w:r>
      <w:r w:rsidR="00A205DF" w:rsidRPr="00990A82">
        <w:rPr>
          <w:b/>
          <w:bCs/>
          <w:color w:val="000000"/>
          <w:sz w:val="22"/>
          <w:szCs w:val="22"/>
        </w:rPr>
        <w:t xml:space="preserve"> </w:t>
      </w:r>
      <w:r w:rsidRPr="00990A82">
        <w:rPr>
          <w:sz w:val="22"/>
          <w:szCs w:val="22"/>
        </w:rPr>
        <w:t xml:space="preserve">est signalé par un astérisque lors de </w:t>
      </w:r>
      <w:r w:rsidR="00E43844">
        <w:rPr>
          <w:sz w:val="22"/>
          <w:szCs w:val="22"/>
        </w:rPr>
        <w:t>leur</w:t>
      </w:r>
      <w:r w:rsidRPr="00990A82">
        <w:rPr>
          <w:sz w:val="22"/>
          <w:szCs w:val="22"/>
        </w:rPr>
        <w:t xml:space="preserve"> collecte. </w:t>
      </w:r>
    </w:p>
    <w:p w14:paraId="00000015" w14:textId="77777777" w:rsidR="00D862E9" w:rsidRPr="00990A82" w:rsidRDefault="00D862E9" w:rsidP="00306745">
      <w:pPr>
        <w:pBdr>
          <w:top w:val="nil"/>
          <w:left w:val="nil"/>
          <w:bottom w:val="single" w:sz="4" w:space="1" w:color="auto"/>
          <w:right w:val="nil"/>
          <w:between w:val="nil"/>
        </w:pBdr>
        <w:tabs>
          <w:tab w:val="left" w:pos="851"/>
          <w:tab w:val="left" w:pos="993"/>
        </w:tabs>
        <w:jc w:val="both"/>
        <w:rPr>
          <w:color w:val="000000"/>
          <w:sz w:val="22"/>
          <w:szCs w:val="22"/>
        </w:rPr>
      </w:pPr>
    </w:p>
    <w:p w14:paraId="00000016" w14:textId="09AF29E4" w:rsidR="00D862E9" w:rsidRPr="00990A82" w:rsidRDefault="007F0C52" w:rsidP="00744D6B">
      <w:pPr>
        <w:numPr>
          <w:ilvl w:val="0"/>
          <w:numId w:val="8"/>
        </w:numPr>
        <w:pBdr>
          <w:top w:val="nil"/>
          <w:left w:val="nil"/>
          <w:bottom w:val="single" w:sz="4" w:space="1" w:color="auto"/>
          <w:right w:val="nil"/>
          <w:between w:val="nil"/>
        </w:pBdr>
        <w:ind w:left="1418" w:hanging="1418"/>
        <w:jc w:val="both"/>
        <w:rPr>
          <w:b/>
          <w:color w:val="000000"/>
          <w:sz w:val="22"/>
          <w:szCs w:val="22"/>
        </w:rPr>
      </w:pPr>
      <w:r w:rsidRPr="00990A82">
        <w:rPr>
          <w:b/>
          <w:color w:val="000000"/>
          <w:sz w:val="22"/>
          <w:szCs w:val="22"/>
        </w:rPr>
        <w:t xml:space="preserve">FINALITÉS ET FONDEMENTS DE LA COLLECTE ET DU TRAITEMENT DES </w:t>
      </w:r>
      <w:r w:rsidR="00725AAE" w:rsidRPr="00990A82">
        <w:rPr>
          <w:b/>
          <w:color w:val="000000"/>
          <w:sz w:val="22"/>
          <w:szCs w:val="22"/>
        </w:rPr>
        <w:t>DONN</w:t>
      </w:r>
      <w:r w:rsidR="00725AAE">
        <w:rPr>
          <w:b/>
          <w:color w:val="000000"/>
          <w:sz w:val="22"/>
          <w:szCs w:val="22"/>
        </w:rPr>
        <w:t>É</w:t>
      </w:r>
      <w:r w:rsidR="00725AAE" w:rsidRPr="00990A82">
        <w:rPr>
          <w:b/>
          <w:color w:val="000000"/>
          <w:sz w:val="22"/>
          <w:szCs w:val="22"/>
        </w:rPr>
        <w:t>ES PERSONNELLES</w:t>
      </w:r>
    </w:p>
    <w:p w14:paraId="67752810" w14:textId="77777777" w:rsidR="00744D6B" w:rsidRPr="00990A82" w:rsidRDefault="00744D6B" w:rsidP="00306745">
      <w:pPr>
        <w:jc w:val="both"/>
        <w:rPr>
          <w:sz w:val="22"/>
          <w:szCs w:val="22"/>
        </w:rPr>
      </w:pPr>
    </w:p>
    <w:p w14:paraId="00000017" w14:textId="334FB9AA" w:rsidR="00D862E9" w:rsidRPr="00990A82" w:rsidRDefault="007F0C52" w:rsidP="00D06F36">
      <w:pPr>
        <w:numPr>
          <w:ilvl w:val="1"/>
          <w:numId w:val="8"/>
        </w:numPr>
        <w:pBdr>
          <w:top w:val="nil"/>
          <w:left w:val="nil"/>
          <w:right w:val="nil"/>
          <w:between w:val="nil"/>
        </w:pBdr>
        <w:ind w:left="0" w:firstLine="0"/>
        <w:jc w:val="both"/>
        <w:rPr>
          <w:sz w:val="22"/>
          <w:szCs w:val="22"/>
        </w:rPr>
      </w:pPr>
      <w:r w:rsidRPr="00990A82">
        <w:rPr>
          <w:sz w:val="22"/>
          <w:szCs w:val="22"/>
        </w:rPr>
        <w:t xml:space="preserve">Les Données </w:t>
      </w:r>
      <w:r w:rsidR="009356D7">
        <w:rPr>
          <w:sz w:val="22"/>
          <w:szCs w:val="22"/>
        </w:rPr>
        <w:t xml:space="preserve">Personnelles </w:t>
      </w:r>
      <w:r w:rsidRPr="00990A82">
        <w:rPr>
          <w:sz w:val="22"/>
          <w:szCs w:val="22"/>
        </w:rPr>
        <w:t xml:space="preserve">sont collectées et traitées pour </w:t>
      </w:r>
      <w:r w:rsidR="00744D6B" w:rsidRPr="00990A82">
        <w:rPr>
          <w:sz w:val="22"/>
          <w:szCs w:val="22"/>
        </w:rPr>
        <w:t xml:space="preserve">les finalités </w:t>
      </w:r>
      <w:commentRangeStart w:id="4"/>
      <w:r w:rsidR="00744D6B" w:rsidRPr="00990A82">
        <w:rPr>
          <w:sz w:val="22"/>
          <w:szCs w:val="22"/>
        </w:rPr>
        <w:t xml:space="preserve">suivantes </w:t>
      </w:r>
      <w:commentRangeEnd w:id="4"/>
      <w:r w:rsidR="00744D6B" w:rsidRPr="00990A82">
        <w:rPr>
          <w:rStyle w:val="Marquedecommentaire"/>
        </w:rPr>
        <w:commentReference w:id="4"/>
      </w:r>
      <w:r w:rsidRPr="00990A82">
        <w:rPr>
          <w:sz w:val="22"/>
          <w:szCs w:val="22"/>
        </w:rPr>
        <w:t xml:space="preserve">: </w:t>
      </w:r>
    </w:p>
    <w:p w14:paraId="64B4465E" w14:textId="77777777" w:rsidR="00744D6B" w:rsidRPr="00990A82" w:rsidRDefault="00744D6B" w:rsidP="00744D6B">
      <w:pPr>
        <w:jc w:val="both"/>
        <w:rPr>
          <w:b/>
          <w:bCs/>
          <w:color w:val="000000"/>
          <w:sz w:val="22"/>
          <w:szCs w:val="22"/>
          <w:highlight w:val="yellow"/>
        </w:rPr>
      </w:pPr>
    </w:p>
    <w:p w14:paraId="00048037" w14:textId="0AE34F79" w:rsidR="00744D6B" w:rsidRPr="00990A82" w:rsidRDefault="006568FD" w:rsidP="00744D6B">
      <w:pPr>
        <w:pStyle w:val="Paragraphedeliste"/>
        <w:numPr>
          <w:ilvl w:val="0"/>
          <w:numId w:val="9"/>
        </w:numPr>
        <w:jc w:val="both"/>
        <w:rPr>
          <w:color w:val="000000"/>
          <w:sz w:val="22"/>
          <w:szCs w:val="22"/>
        </w:rPr>
      </w:pPr>
      <w:commentRangeStart w:id="5"/>
      <w:r w:rsidRPr="00283C2E">
        <w:rPr>
          <w:b/>
          <w:bCs/>
          <w:color w:val="000000"/>
          <w:sz w:val="22"/>
          <w:szCs w:val="22"/>
        </w:rPr>
        <w:t>la gestion des demandes de contact</w:t>
      </w:r>
      <w:r w:rsidR="00154BE6" w:rsidRPr="00990A82">
        <w:rPr>
          <w:b/>
          <w:bCs/>
          <w:color w:val="000000"/>
          <w:sz w:val="22"/>
          <w:szCs w:val="22"/>
        </w:rPr>
        <w:t xml:space="preserve"> sur </w:t>
      </w:r>
      <w:r w:rsidR="00154BE6" w:rsidRPr="00990A82">
        <w:rPr>
          <w:b/>
          <w:sz w:val="22"/>
          <w:szCs w:val="22"/>
        </w:rPr>
        <w:t>la Plateforme</w:t>
      </w:r>
      <w:r w:rsidRPr="00990A82">
        <w:rPr>
          <w:color w:val="000000"/>
          <w:sz w:val="22"/>
          <w:szCs w:val="22"/>
        </w:rPr>
        <w:t xml:space="preserve">, </w:t>
      </w:r>
      <w:r w:rsidR="00154BE6" w:rsidRPr="00990A82">
        <w:rPr>
          <w:color w:val="000000"/>
          <w:sz w:val="22"/>
          <w:szCs w:val="22"/>
        </w:rPr>
        <w:t>qui</w:t>
      </w:r>
      <w:r w:rsidRPr="00990A82">
        <w:rPr>
          <w:color w:val="000000"/>
          <w:sz w:val="22"/>
          <w:szCs w:val="22"/>
        </w:rPr>
        <w:t xml:space="preserve"> est nécessaire à l’exécution des mesures précontractuelles prises à la demande des </w:t>
      </w:r>
      <w:r w:rsidR="0046468A" w:rsidRPr="00990A82">
        <w:rPr>
          <w:color w:val="000000"/>
          <w:sz w:val="22"/>
          <w:szCs w:val="22"/>
        </w:rPr>
        <w:t xml:space="preserve">Utilisateurs </w:t>
      </w:r>
      <w:r w:rsidR="006B69F8">
        <w:rPr>
          <w:color w:val="000000"/>
          <w:sz w:val="22"/>
          <w:szCs w:val="22"/>
        </w:rPr>
        <w:t>ou des Organisations</w:t>
      </w:r>
      <w:r w:rsidRPr="00990A82">
        <w:rPr>
          <w:color w:val="000000"/>
          <w:sz w:val="22"/>
          <w:szCs w:val="22"/>
        </w:rPr>
        <w:t>;</w:t>
      </w:r>
      <w:commentRangeEnd w:id="5"/>
      <w:r w:rsidR="007E00D0">
        <w:rPr>
          <w:rStyle w:val="Marquedecommentaire"/>
        </w:rPr>
        <w:commentReference w:id="5"/>
      </w:r>
    </w:p>
    <w:p w14:paraId="2DC1225D" w14:textId="6CC1E003" w:rsidR="00744D6B" w:rsidRPr="00990A82" w:rsidRDefault="006F2A2A" w:rsidP="00744D6B">
      <w:pPr>
        <w:pStyle w:val="Paragraphedeliste"/>
        <w:numPr>
          <w:ilvl w:val="0"/>
          <w:numId w:val="9"/>
        </w:numPr>
        <w:jc w:val="both"/>
        <w:rPr>
          <w:color w:val="000000"/>
          <w:sz w:val="22"/>
          <w:szCs w:val="22"/>
        </w:rPr>
      </w:pPr>
      <w:r w:rsidRPr="00990A82">
        <w:rPr>
          <w:b/>
          <w:sz w:val="22"/>
          <w:szCs w:val="22"/>
        </w:rPr>
        <w:t>la gestion de l’inscription sur la Plateforme</w:t>
      </w:r>
      <w:r w:rsidRPr="00990A82">
        <w:rPr>
          <w:sz w:val="22"/>
          <w:szCs w:val="22"/>
        </w:rPr>
        <w:t xml:space="preserve">, </w:t>
      </w:r>
      <w:r w:rsidR="00154BE6" w:rsidRPr="00990A82">
        <w:rPr>
          <w:sz w:val="22"/>
          <w:szCs w:val="22"/>
        </w:rPr>
        <w:t xml:space="preserve">qui </w:t>
      </w:r>
      <w:r w:rsidRPr="00990A82">
        <w:rPr>
          <w:sz w:val="22"/>
          <w:szCs w:val="22"/>
        </w:rPr>
        <w:t xml:space="preserve">est nécessaire à l’exécution </w:t>
      </w:r>
      <w:r w:rsidR="00C06030">
        <w:rPr>
          <w:sz w:val="22"/>
          <w:szCs w:val="22"/>
        </w:rPr>
        <w:t>des</w:t>
      </w:r>
      <w:r w:rsidR="00C06030" w:rsidRPr="00E62049">
        <w:rPr>
          <w:color w:val="000000"/>
          <w:sz w:val="22"/>
          <w:szCs w:val="22"/>
        </w:rPr>
        <w:t xml:space="preserve"> </w:t>
      </w:r>
      <w:r w:rsidR="00C06030">
        <w:rPr>
          <w:color w:val="000000"/>
          <w:sz w:val="22"/>
          <w:szCs w:val="22"/>
        </w:rPr>
        <w:t>obligations</w:t>
      </w:r>
      <w:r w:rsidR="00C06030" w:rsidRPr="00990A82">
        <w:rPr>
          <w:sz w:val="22"/>
          <w:szCs w:val="22"/>
        </w:rPr>
        <w:t xml:space="preserve"> </w:t>
      </w:r>
      <w:r w:rsidR="00C06030" w:rsidRPr="00990A82">
        <w:rPr>
          <w:color w:val="000000"/>
          <w:sz w:val="22"/>
          <w:szCs w:val="22"/>
        </w:rPr>
        <w:t xml:space="preserve">contractuelles </w:t>
      </w:r>
      <w:r w:rsidR="00C06030">
        <w:rPr>
          <w:sz w:val="22"/>
          <w:szCs w:val="22"/>
        </w:rPr>
        <w:t>de</w:t>
      </w:r>
      <w:r w:rsidR="00C06030" w:rsidRPr="00990A82">
        <w:rPr>
          <w:sz w:val="22"/>
          <w:szCs w:val="22"/>
        </w:rPr>
        <w:t xml:space="preserve"> </w:t>
      </w:r>
      <w:proofErr w:type="spellStart"/>
      <w:r w:rsidR="00C06030" w:rsidRPr="00990A82">
        <w:rPr>
          <w:sz w:val="22"/>
          <w:szCs w:val="22"/>
        </w:rPr>
        <w:t>NextLevelRun</w:t>
      </w:r>
      <w:proofErr w:type="spellEnd"/>
      <w:r w:rsidR="00C06030" w:rsidRPr="00990A82">
        <w:rPr>
          <w:sz w:val="22"/>
          <w:szCs w:val="22"/>
        </w:rPr>
        <w:t xml:space="preserve"> </w:t>
      </w:r>
      <w:r w:rsidR="001C4DCB" w:rsidRPr="00990A82">
        <w:rPr>
          <w:sz w:val="22"/>
          <w:szCs w:val="22"/>
        </w:rPr>
        <w:t xml:space="preserve">au titre des CGU </w:t>
      </w:r>
      <w:r w:rsidR="001C4DCB">
        <w:rPr>
          <w:sz w:val="22"/>
          <w:szCs w:val="22"/>
        </w:rPr>
        <w:t xml:space="preserve">applicables aux Utilisateurs </w:t>
      </w:r>
      <w:r w:rsidR="001C4DCB" w:rsidRPr="00990A82">
        <w:rPr>
          <w:sz w:val="22"/>
          <w:szCs w:val="22"/>
        </w:rPr>
        <w:t xml:space="preserve">et/ou </w:t>
      </w:r>
      <w:r w:rsidR="001C4DCB">
        <w:rPr>
          <w:sz w:val="22"/>
          <w:szCs w:val="22"/>
        </w:rPr>
        <w:t xml:space="preserve">des </w:t>
      </w:r>
      <w:r w:rsidR="001C4DCB" w:rsidRPr="00990A82">
        <w:rPr>
          <w:sz w:val="22"/>
          <w:szCs w:val="22"/>
        </w:rPr>
        <w:t>CGV</w:t>
      </w:r>
      <w:r w:rsidR="001C4DCB">
        <w:rPr>
          <w:sz w:val="22"/>
          <w:szCs w:val="22"/>
        </w:rPr>
        <w:t xml:space="preserve"> applicables aux Organisations</w:t>
      </w:r>
      <w:r w:rsidR="006A3827">
        <w:rPr>
          <w:sz w:val="22"/>
          <w:szCs w:val="22"/>
        </w:rPr>
        <w:t xml:space="preserve"> </w:t>
      </w:r>
      <w:r w:rsidRPr="00990A82">
        <w:rPr>
          <w:sz w:val="22"/>
          <w:szCs w:val="22"/>
        </w:rPr>
        <w:t>;</w:t>
      </w:r>
    </w:p>
    <w:p w14:paraId="756B5153" w14:textId="5D7B1EAD" w:rsidR="00744D6B" w:rsidRPr="00990A82" w:rsidRDefault="007F0C52" w:rsidP="00744D6B">
      <w:pPr>
        <w:pStyle w:val="Paragraphedeliste"/>
        <w:numPr>
          <w:ilvl w:val="0"/>
          <w:numId w:val="9"/>
        </w:numPr>
        <w:jc w:val="both"/>
        <w:rPr>
          <w:color w:val="000000"/>
          <w:sz w:val="22"/>
          <w:szCs w:val="22"/>
        </w:rPr>
      </w:pPr>
      <w:r w:rsidRPr="00990A82">
        <w:rPr>
          <w:b/>
          <w:sz w:val="22"/>
          <w:szCs w:val="22"/>
        </w:rPr>
        <w:t>la gestion des comptes sur la Plateforme</w:t>
      </w:r>
      <w:r w:rsidRPr="00990A82">
        <w:rPr>
          <w:sz w:val="22"/>
          <w:szCs w:val="22"/>
        </w:rPr>
        <w:t xml:space="preserve">, </w:t>
      </w:r>
      <w:r w:rsidR="00154BE6" w:rsidRPr="00990A82">
        <w:rPr>
          <w:sz w:val="22"/>
          <w:szCs w:val="22"/>
        </w:rPr>
        <w:t xml:space="preserve">qui </w:t>
      </w:r>
      <w:r w:rsidRPr="00990A82">
        <w:rPr>
          <w:sz w:val="22"/>
          <w:szCs w:val="22"/>
        </w:rPr>
        <w:t xml:space="preserve">est nécessaire à l’exécution </w:t>
      </w:r>
      <w:r w:rsidR="004237C5">
        <w:rPr>
          <w:sz w:val="22"/>
          <w:szCs w:val="22"/>
        </w:rPr>
        <w:t>des</w:t>
      </w:r>
      <w:r w:rsidR="004237C5" w:rsidRPr="00E62049">
        <w:rPr>
          <w:color w:val="000000"/>
          <w:sz w:val="22"/>
          <w:szCs w:val="22"/>
        </w:rPr>
        <w:t xml:space="preserve"> </w:t>
      </w:r>
      <w:r w:rsidR="004237C5">
        <w:rPr>
          <w:color w:val="000000"/>
          <w:sz w:val="22"/>
          <w:szCs w:val="22"/>
        </w:rPr>
        <w:t>obligations</w:t>
      </w:r>
      <w:r w:rsidR="004237C5" w:rsidRPr="00990A82">
        <w:rPr>
          <w:sz w:val="22"/>
          <w:szCs w:val="22"/>
        </w:rPr>
        <w:t xml:space="preserve"> </w:t>
      </w:r>
      <w:r w:rsidR="004237C5" w:rsidRPr="00990A82">
        <w:rPr>
          <w:color w:val="000000"/>
          <w:sz w:val="22"/>
          <w:szCs w:val="22"/>
        </w:rPr>
        <w:t xml:space="preserve">contractuelles </w:t>
      </w:r>
      <w:r w:rsidR="004237C5">
        <w:rPr>
          <w:sz w:val="22"/>
          <w:szCs w:val="22"/>
        </w:rPr>
        <w:t>de</w:t>
      </w:r>
      <w:r w:rsidR="004237C5" w:rsidRPr="00990A82">
        <w:rPr>
          <w:sz w:val="22"/>
          <w:szCs w:val="22"/>
        </w:rPr>
        <w:t xml:space="preserve"> </w:t>
      </w:r>
      <w:proofErr w:type="spellStart"/>
      <w:r w:rsidR="004237C5" w:rsidRPr="00990A82">
        <w:rPr>
          <w:sz w:val="22"/>
          <w:szCs w:val="22"/>
        </w:rPr>
        <w:t>NextLevelRun</w:t>
      </w:r>
      <w:proofErr w:type="spellEnd"/>
      <w:r w:rsidR="004237C5" w:rsidRPr="00990A82">
        <w:rPr>
          <w:sz w:val="22"/>
          <w:szCs w:val="22"/>
        </w:rPr>
        <w:t xml:space="preserve"> </w:t>
      </w:r>
      <w:r w:rsidR="001C4DCB" w:rsidRPr="00990A82">
        <w:rPr>
          <w:sz w:val="22"/>
          <w:szCs w:val="22"/>
        </w:rPr>
        <w:t xml:space="preserve">au titre des CGU </w:t>
      </w:r>
      <w:r w:rsidR="001C4DCB">
        <w:rPr>
          <w:sz w:val="22"/>
          <w:szCs w:val="22"/>
        </w:rPr>
        <w:t xml:space="preserve">applicables aux Utilisateurs </w:t>
      </w:r>
      <w:r w:rsidR="001C4DCB" w:rsidRPr="00990A82">
        <w:rPr>
          <w:sz w:val="22"/>
          <w:szCs w:val="22"/>
        </w:rPr>
        <w:t xml:space="preserve">et/ou </w:t>
      </w:r>
      <w:r w:rsidR="001C4DCB">
        <w:rPr>
          <w:sz w:val="22"/>
          <w:szCs w:val="22"/>
        </w:rPr>
        <w:t xml:space="preserve">des </w:t>
      </w:r>
      <w:r w:rsidR="001C4DCB" w:rsidRPr="00990A82">
        <w:rPr>
          <w:sz w:val="22"/>
          <w:szCs w:val="22"/>
        </w:rPr>
        <w:t>CGV</w:t>
      </w:r>
      <w:r w:rsidR="001C4DCB">
        <w:rPr>
          <w:sz w:val="22"/>
          <w:szCs w:val="22"/>
        </w:rPr>
        <w:t xml:space="preserve"> applicables aux Organisations </w:t>
      </w:r>
      <w:r w:rsidRPr="00990A82">
        <w:rPr>
          <w:sz w:val="22"/>
          <w:szCs w:val="22"/>
        </w:rPr>
        <w:t xml:space="preserve">; </w:t>
      </w:r>
    </w:p>
    <w:p w14:paraId="6DEEF998" w14:textId="7C0D9C50" w:rsidR="00744D6B" w:rsidRPr="00990A82" w:rsidRDefault="007F0C52" w:rsidP="00744D6B">
      <w:pPr>
        <w:pStyle w:val="Paragraphedeliste"/>
        <w:numPr>
          <w:ilvl w:val="0"/>
          <w:numId w:val="9"/>
        </w:numPr>
        <w:jc w:val="both"/>
        <w:rPr>
          <w:color w:val="000000"/>
          <w:sz w:val="22"/>
          <w:szCs w:val="22"/>
        </w:rPr>
      </w:pPr>
      <w:r w:rsidRPr="00990A82">
        <w:rPr>
          <w:b/>
          <w:sz w:val="22"/>
          <w:szCs w:val="22"/>
        </w:rPr>
        <w:t>l’administration de la Plateforme</w:t>
      </w:r>
      <w:r w:rsidRPr="00283C2E">
        <w:rPr>
          <w:b/>
          <w:bCs/>
          <w:sz w:val="22"/>
          <w:szCs w:val="22"/>
        </w:rPr>
        <w:t xml:space="preserve">, et en particulier son fonctionnement, hébergement, maintenance, </w:t>
      </w:r>
      <w:r w:rsidR="00183677" w:rsidRPr="00283C2E">
        <w:rPr>
          <w:b/>
          <w:bCs/>
          <w:sz w:val="22"/>
          <w:szCs w:val="22"/>
        </w:rPr>
        <w:t xml:space="preserve">sécurité </w:t>
      </w:r>
      <w:r w:rsidR="00183677">
        <w:rPr>
          <w:b/>
          <w:bCs/>
          <w:sz w:val="22"/>
          <w:szCs w:val="22"/>
        </w:rPr>
        <w:t xml:space="preserve">et </w:t>
      </w:r>
      <w:r w:rsidRPr="00283C2E">
        <w:rPr>
          <w:b/>
          <w:bCs/>
          <w:sz w:val="22"/>
          <w:szCs w:val="22"/>
        </w:rPr>
        <w:t>support technique</w:t>
      </w:r>
      <w:r w:rsidRPr="00990A82">
        <w:rPr>
          <w:sz w:val="22"/>
          <w:szCs w:val="22"/>
        </w:rPr>
        <w:t xml:space="preserve">, </w:t>
      </w:r>
      <w:r w:rsidR="00154BE6" w:rsidRPr="00990A82">
        <w:rPr>
          <w:sz w:val="22"/>
          <w:szCs w:val="22"/>
        </w:rPr>
        <w:t xml:space="preserve">qui </w:t>
      </w:r>
      <w:r w:rsidRPr="00990A82">
        <w:rPr>
          <w:sz w:val="22"/>
          <w:szCs w:val="22"/>
        </w:rPr>
        <w:t xml:space="preserve">est nécessaire à l’exécution </w:t>
      </w:r>
      <w:r w:rsidR="004237C5">
        <w:rPr>
          <w:sz w:val="22"/>
          <w:szCs w:val="22"/>
        </w:rPr>
        <w:t>des</w:t>
      </w:r>
      <w:r w:rsidR="004237C5" w:rsidRPr="00E62049">
        <w:rPr>
          <w:color w:val="000000"/>
          <w:sz w:val="22"/>
          <w:szCs w:val="22"/>
        </w:rPr>
        <w:t xml:space="preserve"> </w:t>
      </w:r>
      <w:r w:rsidR="004237C5">
        <w:rPr>
          <w:color w:val="000000"/>
          <w:sz w:val="22"/>
          <w:szCs w:val="22"/>
        </w:rPr>
        <w:t>obligations</w:t>
      </w:r>
      <w:r w:rsidR="004237C5" w:rsidRPr="00990A82">
        <w:rPr>
          <w:sz w:val="22"/>
          <w:szCs w:val="22"/>
        </w:rPr>
        <w:t xml:space="preserve"> </w:t>
      </w:r>
      <w:r w:rsidR="004237C5" w:rsidRPr="00990A82">
        <w:rPr>
          <w:color w:val="000000"/>
          <w:sz w:val="22"/>
          <w:szCs w:val="22"/>
        </w:rPr>
        <w:t xml:space="preserve">contractuelles </w:t>
      </w:r>
      <w:r w:rsidR="004237C5">
        <w:rPr>
          <w:sz w:val="22"/>
          <w:szCs w:val="22"/>
        </w:rPr>
        <w:t>de</w:t>
      </w:r>
      <w:r w:rsidR="004237C5" w:rsidRPr="00990A82">
        <w:rPr>
          <w:sz w:val="22"/>
          <w:szCs w:val="22"/>
        </w:rPr>
        <w:t xml:space="preserve"> </w:t>
      </w:r>
      <w:proofErr w:type="spellStart"/>
      <w:r w:rsidR="004237C5" w:rsidRPr="00990A82">
        <w:rPr>
          <w:sz w:val="22"/>
          <w:szCs w:val="22"/>
        </w:rPr>
        <w:t>NextLevelRun</w:t>
      </w:r>
      <w:proofErr w:type="spellEnd"/>
      <w:r w:rsidR="004237C5" w:rsidRPr="00990A82">
        <w:rPr>
          <w:sz w:val="22"/>
          <w:szCs w:val="22"/>
        </w:rPr>
        <w:t xml:space="preserve"> </w:t>
      </w:r>
      <w:r w:rsidR="001C4DCB" w:rsidRPr="00990A82">
        <w:rPr>
          <w:sz w:val="22"/>
          <w:szCs w:val="22"/>
        </w:rPr>
        <w:t xml:space="preserve">au titre des CGU </w:t>
      </w:r>
      <w:r w:rsidR="001C4DCB">
        <w:rPr>
          <w:sz w:val="22"/>
          <w:szCs w:val="22"/>
        </w:rPr>
        <w:t xml:space="preserve">applicables aux Utilisateurs </w:t>
      </w:r>
      <w:r w:rsidR="001C4DCB" w:rsidRPr="00990A82">
        <w:rPr>
          <w:sz w:val="22"/>
          <w:szCs w:val="22"/>
        </w:rPr>
        <w:t xml:space="preserve">et/ou </w:t>
      </w:r>
      <w:r w:rsidR="001C4DCB">
        <w:rPr>
          <w:sz w:val="22"/>
          <w:szCs w:val="22"/>
        </w:rPr>
        <w:t xml:space="preserve">des </w:t>
      </w:r>
      <w:r w:rsidR="001C4DCB" w:rsidRPr="00990A82">
        <w:rPr>
          <w:sz w:val="22"/>
          <w:szCs w:val="22"/>
        </w:rPr>
        <w:t>CGV</w:t>
      </w:r>
      <w:r w:rsidR="001C4DCB">
        <w:rPr>
          <w:sz w:val="22"/>
          <w:szCs w:val="22"/>
        </w:rPr>
        <w:t xml:space="preserve"> applicables aux Organisations </w:t>
      </w:r>
      <w:r w:rsidRPr="00990A82">
        <w:rPr>
          <w:sz w:val="22"/>
          <w:szCs w:val="22"/>
        </w:rPr>
        <w:t>;</w:t>
      </w:r>
    </w:p>
    <w:p w14:paraId="12E637D2" w14:textId="2D546113" w:rsidR="00744D6B" w:rsidRPr="00990A82" w:rsidRDefault="007F0C52" w:rsidP="00744D6B">
      <w:pPr>
        <w:pStyle w:val="Paragraphedeliste"/>
        <w:numPr>
          <w:ilvl w:val="0"/>
          <w:numId w:val="9"/>
        </w:numPr>
        <w:jc w:val="both"/>
        <w:rPr>
          <w:color w:val="000000"/>
          <w:sz w:val="22"/>
          <w:szCs w:val="22"/>
        </w:rPr>
      </w:pPr>
      <w:r w:rsidRPr="00990A82">
        <w:rPr>
          <w:b/>
          <w:sz w:val="22"/>
          <w:szCs w:val="22"/>
        </w:rPr>
        <w:t>l’amélioration de la Plateforme</w:t>
      </w:r>
      <w:r w:rsidR="00154BE6" w:rsidRPr="00990A82">
        <w:rPr>
          <w:b/>
          <w:sz w:val="22"/>
          <w:szCs w:val="22"/>
        </w:rPr>
        <w:t>,</w:t>
      </w:r>
      <w:r w:rsidRPr="00990A82">
        <w:rPr>
          <w:b/>
          <w:sz w:val="22"/>
          <w:szCs w:val="22"/>
        </w:rPr>
        <w:t xml:space="preserve"> et en particulier l’optimisation de ses performances techniques et ergonomiques</w:t>
      </w:r>
      <w:r w:rsidRPr="00990A82">
        <w:rPr>
          <w:sz w:val="22"/>
          <w:szCs w:val="22"/>
        </w:rPr>
        <w:t xml:space="preserve">, </w:t>
      </w:r>
      <w:r w:rsidR="00154BE6" w:rsidRPr="00990A82">
        <w:rPr>
          <w:sz w:val="22"/>
          <w:szCs w:val="22"/>
        </w:rPr>
        <w:t xml:space="preserve">qui </w:t>
      </w:r>
      <w:r w:rsidRPr="00990A82">
        <w:rPr>
          <w:sz w:val="22"/>
          <w:szCs w:val="22"/>
        </w:rPr>
        <w:t xml:space="preserve">est dans l’intérêt légitime </w:t>
      </w:r>
      <w:r w:rsidR="00AF186D" w:rsidRPr="00990A82">
        <w:rPr>
          <w:sz w:val="22"/>
          <w:szCs w:val="22"/>
        </w:rPr>
        <w:t xml:space="preserve">de </w:t>
      </w:r>
      <w:proofErr w:type="spellStart"/>
      <w:r w:rsidR="00703161" w:rsidRPr="00990A82">
        <w:rPr>
          <w:sz w:val="22"/>
          <w:szCs w:val="22"/>
        </w:rPr>
        <w:t>NextLevelRun</w:t>
      </w:r>
      <w:proofErr w:type="spellEnd"/>
      <w:r w:rsidRPr="00990A82">
        <w:rPr>
          <w:sz w:val="22"/>
          <w:szCs w:val="22"/>
        </w:rPr>
        <w:t xml:space="preserve"> d’assurer une bonne administration de la Plateforme et une bonne expérience des Utilisateurs de la Plateforme</w:t>
      </w:r>
      <w:r w:rsidR="00183677">
        <w:rPr>
          <w:sz w:val="22"/>
          <w:szCs w:val="22"/>
        </w:rPr>
        <w:t> ;</w:t>
      </w:r>
    </w:p>
    <w:p w14:paraId="75E620AD" w14:textId="0C529FCF" w:rsidR="00744D6B" w:rsidRPr="00990A82" w:rsidRDefault="007F0C52" w:rsidP="00744D6B">
      <w:pPr>
        <w:pStyle w:val="Paragraphedeliste"/>
        <w:numPr>
          <w:ilvl w:val="0"/>
          <w:numId w:val="9"/>
        </w:numPr>
        <w:jc w:val="both"/>
        <w:rPr>
          <w:color w:val="000000"/>
          <w:sz w:val="22"/>
          <w:szCs w:val="22"/>
        </w:rPr>
      </w:pPr>
      <w:r w:rsidRPr="00990A82">
        <w:rPr>
          <w:b/>
          <w:sz w:val="22"/>
          <w:szCs w:val="22"/>
        </w:rPr>
        <w:t>la réalisation de statistiques d’audience de la Plateforme</w:t>
      </w:r>
      <w:r w:rsidRPr="00990A82">
        <w:rPr>
          <w:sz w:val="22"/>
          <w:szCs w:val="22"/>
        </w:rPr>
        <w:t xml:space="preserve">, </w:t>
      </w:r>
      <w:r w:rsidR="00154BE6" w:rsidRPr="00990A82">
        <w:rPr>
          <w:sz w:val="22"/>
          <w:szCs w:val="22"/>
        </w:rPr>
        <w:t xml:space="preserve">qui </w:t>
      </w:r>
      <w:r w:rsidRPr="00990A82">
        <w:rPr>
          <w:sz w:val="22"/>
          <w:szCs w:val="22"/>
        </w:rPr>
        <w:t>est basée sur le consentement des Utilisateurs lors de leur navigation, accès ou utilisation de la Plateforme ;</w:t>
      </w:r>
    </w:p>
    <w:p w14:paraId="42F38A29" w14:textId="47D92825" w:rsidR="00744D6B" w:rsidRPr="00990A82" w:rsidRDefault="00E375B1" w:rsidP="00744D6B">
      <w:pPr>
        <w:pStyle w:val="Paragraphedeliste"/>
        <w:numPr>
          <w:ilvl w:val="0"/>
          <w:numId w:val="9"/>
        </w:numPr>
        <w:jc w:val="both"/>
        <w:rPr>
          <w:color w:val="000000"/>
          <w:sz w:val="22"/>
          <w:szCs w:val="22"/>
        </w:rPr>
      </w:pPr>
      <w:r w:rsidRPr="00990A82">
        <w:rPr>
          <w:b/>
          <w:sz w:val="22"/>
          <w:szCs w:val="22"/>
        </w:rPr>
        <w:t>la gestion de l’envoi des newsletter,</w:t>
      </w:r>
      <w:r w:rsidRPr="00990A82">
        <w:rPr>
          <w:sz w:val="22"/>
          <w:szCs w:val="22"/>
        </w:rPr>
        <w:t xml:space="preserve"> </w:t>
      </w:r>
      <w:r w:rsidR="00154BE6" w:rsidRPr="00990A82">
        <w:rPr>
          <w:sz w:val="22"/>
          <w:szCs w:val="22"/>
        </w:rPr>
        <w:t xml:space="preserve">qui </w:t>
      </w:r>
      <w:r w:rsidRPr="00990A82">
        <w:rPr>
          <w:sz w:val="22"/>
          <w:szCs w:val="22"/>
        </w:rPr>
        <w:t xml:space="preserve">est basée sur le consentement des Utilisateurs </w:t>
      </w:r>
      <w:r w:rsidR="00154BE6" w:rsidRPr="00990A82">
        <w:rPr>
          <w:color w:val="000000"/>
          <w:sz w:val="22"/>
          <w:szCs w:val="22"/>
        </w:rPr>
        <w:t>lors de leur abonnement à la newsletter de la Plateforme </w:t>
      </w:r>
      <w:r w:rsidR="00154BE6" w:rsidRPr="00990A82">
        <w:rPr>
          <w:sz w:val="22"/>
          <w:szCs w:val="22"/>
        </w:rPr>
        <w:t>;</w:t>
      </w:r>
    </w:p>
    <w:p w14:paraId="595FE82F" w14:textId="5EB6D67E" w:rsidR="00744D6B" w:rsidRPr="00990A82" w:rsidRDefault="00154BE6" w:rsidP="00744D6B">
      <w:pPr>
        <w:pStyle w:val="Paragraphedeliste"/>
        <w:numPr>
          <w:ilvl w:val="0"/>
          <w:numId w:val="9"/>
        </w:numPr>
        <w:jc w:val="both"/>
        <w:rPr>
          <w:color w:val="000000"/>
          <w:sz w:val="22"/>
          <w:szCs w:val="22"/>
        </w:rPr>
      </w:pPr>
      <w:r w:rsidRPr="00283C2E">
        <w:rPr>
          <w:b/>
          <w:bCs/>
          <w:color w:val="000000"/>
          <w:sz w:val="22"/>
          <w:szCs w:val="22"/>
        </w:rPr>
        <w:t>la gestion de la relation commerciale</w:t>
      </w:r>
      <w:r w:rsidR="00DB757D" w:rsidRPr="00990A82">
        <w:rPr>
          <w:b/>
          <w:bCs/>
          <w:color w:val="000000"/>
          <w:sz w:val="22"/>
          <w:szCs w:val="22"/>
        </w:rPr>
        <w:t xml:space="preserve"> avec les </w:t>
      </w:r>
      <w:r w:rsidR="00183677">
        <w:rPr>
          <w:b/>
          <w:bCs/>
          <w:color w:val="000000"/>
          <w:sz w:val="22"/>
          <w:szCs w:val="22"/>
        </w:rPr>
        <w:t>Organisations</w:t>
      </w:r>
      <w:r w:rsidRPr="00990A82">
        <w:rPr>
          <w:color w:val="000000"/>
          <w:sz w:val="22"/>
          <w:szCs w:val="22"/>
        </w:rPr>
        <w:t xml:space="preserve">, </w:t>
      </w:r>
      <w:r w:rsidR="00DB757D" w:rsidRPr="00990A82">
        <w:rPr>
          <w:color w:val="000000"/>
          <w:sz w:val="22"/>
          <w:szCs w:val="22"/>
        </w:rPr>
        <w:t>et notamment</w:t>
      </w:r>
      <w:r w:rsidRPr="00990A82">
        <w:rPr>
          <w:color w:val="000000"/>
          <w:sz w:val="22"/>
          <w:szCs w:val="22"/>
        </w:rPr>
        <w:t xml:space="preserve"> la gestion des transactions, de la facturation, du </w:t>
      </w:r>
      <w:proofErr w:type="spellStart"/>
      <w:r w:rsidR="00E80640">
        <w:rPr>
          <w:color w:val="000000"/>
          <w:sz w:val="22"/>
          <w:szCs w:val="22"/>
        </w:rPr>
        <w:t>réglement</w:t>
      </w:r>
      <w:proofErr w:type="spellEnd"/>
      <w:r w:rsidRPr="00990A82">
        <w:rPr>
          <w:color w:val="000000"/>
          <w:sz w:val="22"/>
          <w:szCs w:val="22"/>
        </w:rPr>
        <w:t xml:space="preserve"> et de la comptabilité avec les </w:t>
      </w:r>
      <w:r w:rsidR="00FC53CF" w:rsidRPr="00FC53CF">
        <w:rPr>
          <w:color w:val="000000"/>
          <w:sz w:val="22"/>
          <w:szCs w:val="22"/>
        </w:rPr>
        <w:t>Organisations</w:t>
      </w:r>
      <w:r w:rsidRPr="00990A82">
        <w:rPr>
          <w:color w:val="000000"/>
          <w:sz w:val="22"/>
          <w:szCs w:val="22"/>
        </w:rPr>
        <w:t xml:space="preserve">, qui est nécessaire à l’exécution </w:t>
      </w:r>
      <w:r w:rsidR="004237C5">
        <w:rPr>
          <w:sz w:val="22"/>
          <w:szCs w:val="22"/>
        </w:rPr>
        <w:t>des</w:t>
      </w:r>
      <w:r w:rsidR="004237C5" w:rsidRPr="00E62049">
        <w:rPr>
          <w:color w:val="000000"/>
          <w:sz w:val="22"/>
          <w:szCs w:val="22"/>
        </w:rPr>
        <w:t xml:space="preserve"> </w:t>
      </w:r>
      <w:r w:rsidR="004237C5">
        <w:rPr>
          <w:color w:val="000000"/>
          <w:sz w:val="22"/>
          <w:szCs w:val="22"/>
        </w:rPr>
        <w:t>obligations</w:t>
      </w:r>
      <w:r w:rsidR="004237C5" w:rsidRPr="00990A82">
        <w:rPr>
          <w:sz w:val="22"/>
          <w:szCs w:val="22"/>
        </w:rPr>
        <w:t xml:space="preserve"> </w:t>
      </w:r>
      <w:r w:rsidR="004237C5" w:rsidRPr="00990A82">
        <w:rPr>
          <w:color w:val="000000"/>
          <w:sz w:val="22"/>
          <w:szCs w:val="22"/>
        </w:rPr>
        <w:t xml:space="preserve">contractuelles </w:t>
      </w:r>
      <w:r w:rsidR="004237C5">
        <w:rPr>
          <w:sz w:val="22"/>
          <w:szCs w:val="22"/>
        </w:rPr>
        <w:t>de</w:t>
      </w:r>
      <w:r w:rsidR="004237C5" w:rsidRPr="00990A82">
        <w:rPr>
          <w:sz w:val="22"/>
          <w:szCs w:val="22"/>
        </w:rPr>
        <w:t xml:space="preserve"> </w:t>
      </w:r>
      <w:proofErr w:type="spellStart"/>
      <w:r w:rsidR="004237C5" w:rsidRPr="00990A82">
        <w:rPr>
          <w:sz w:val="22"/>
          <w:szCs w:val="22"/>
        </w:rPr>
        <w:t>NextLevelRun</w:t>
      </w:r>
      <w:proofErr w:type="spellEnd"/>
      <w:r w:rsidR="004237C5" w:rsidRPr="00990A82">
        <w:rPr>
          <w:sz w:val="22"/>
          <w:szCs w:val="22"/>
        </w:rPr>
        <w:t xml:space="preserve"> </w:t>
      </w:r>
      <w:r w:rsidR="00A52ADC" w:rsidRPr="00990A82">
        <w:rPr>
          <w:sz w:val="22"/>
          <w:szCs w:val="22"/>
        </w:rPr>
        <w:t>au titre des CGV</w:t>
      </w:r>
      <w:r w:rsidR="00DB757D" w:rsidRPr="00990A82">
        <w:rPr>
          <w:sz w:val="22"/>
          <w:szCs w:val="22"/>
        </w:rPr>
        <w:t xml:space="preserve"> </w:t>
      </w:r>
      <w:r w:rsidR="00172157">
        <w:rPr>
          <w:sz w:val="22"/>
          <w:szCs w:val="22"/>
        </w:rPr>
        <w:t xml:space="preserve">applicables aux Organisations </w:t>
      </w:r>
      <w:r w:rsidRPr="00990A82">
        <w:rPr>
          <w:color w:val="000000"/>
          <w:sz w:val="22"/>
          <w:szCs w:val="22"/>
        </w:rPr>
        <w:t>;</w:t>
      </w:r>
    </w:p>
    <w:p w14:paraId="76AD7AF5" w14:textId="2D4803A7" w:rsidR="00744D6B" w:rsidRPr="00990A82" w:rsidRDefault="007F0C52" w:rsidP="00744D6B">
      <w:pPr>
        <w:pStyle w:val="Paragraphedeliste"/>
        <w:numPr>
          <w:ilvl w:val="0"/>
          <w:numId w:val="9"/>
        </w:numPr>
        <w:jc w:val="both"/>
        <w:rPr>
          <w:color w:val="000000"/>
          <w:sz w:val="22"/>
          <w:szCs w:val="22"/>
        </w:rPr>
      </w:pPr>
      <w:r w:rsidRPr="00990A82">
        <w:rPr>
          <w:b/>
          <w:bCs/>
          <w:sz w:val="22"/>
          <w:szCs w:val="22"/>
        </w:rPr>
        <w:t xml:space="preserve">la préservation de la preuve des droits et du contrat </w:t>
      </w:r>
      <w:r w:rsidR="00AF186D" w:rsidRPr="00990A82">
        <w:rPr>
          <w:b/>
          <w:bCs/>
          <w:sz w:val="22"/>
          <w:szCs w:val="22"/>
        </w:rPr>
        <w:t xml:space="preserve">de </w:t>
      </w:r>
      <w:proofErr w:type="spellStart"/>
      <w:r w:rsidR="00703161" w:rsidRPr="00990A82">
        <w:rPr>
          <w:b/>
          <w:bCs/>
          <w:sz w:val="22"/>
          <w:szCs w:val="22"/>
        </w:rPr>
        <w:t>NextLevelRun</w:t>
      </w:r>
      <w:proofErr w:type="spellEnd"/>
      <w:r w:rsidRPr="00990A82">
        <w:rPr>
          <w:sz w:val="22"/>
          <w:szCs w:val="22"/>
        </w:rPr>
        <w:t xml:space="preserve">, </w:t>
      </w:r>
      <w:r w:rsidR="00154BE6" w:rsidRPr="00990A82">
        <w:rPr>
          <w:sz w:val="22"/>
          <w:szCs w:val="22"/>
        </w:rPr>
        <w:t>qui est</w:t>
      </w:r>
      <w:r w:rsidRPr="00990A82">
        <w:rPr>
          <w:sz w:val="22"/>
          <w:szCs w:val="22"/>
        </w:rPr>
        <w:t xml:space="preserve"> basé</w:t>
      </w:r>
      <w:r w:rsidR="00154BE6" w:rsidRPr="00990A82">
        <w:rPr>
          <w:sz w:val="22"/>
          <w:szCs w:val="22"/>
        </w:rPr>
        <w:t>e</w:t>
      </w:r>
      <w:r w:rsidRPr="00990A82">
        <w:rPr>
          <w:sz w:val="22"/>
          <w:szCs w:val="22"/>
        </w:rPr>
        <w:t xml:space="preserve"> sur l’intérêt légitime </w:t>
      </w:r>
      <w:r w:rsidR="00AF186D" w:rsidRPr="00990A82">
        <w:rPr>
          <w:sz w:val="22"/>
          <w:szCs w:val="22"/>
        </w:rPr>
        <w:t xml:space="preserve">de </w:t>
      </w:r>
      <w:proofErr w:type="spellStart"/>
      <w:r w:rsidR="00703161" w:rsidRPr="00990A82">
        <w:rPr>
          <w:sz w:val="22"/>
          <w:szCs w:val="22"/>
        </w:rPr>
        <w:t>NextLevelRun</w:t>
      </w:r>
      <w:proofErr w:type="spellEnd"/>
      <w:r w:rsidRPr="00990A82">
        <w:rPr>
          <w:sz w:val="22"/>
          <w:szCs w:val="22"/>
        </w:rPr>
        <w:t xml:space="preserve"> à la constatation, à l’exercice ou à la défense de ses droits en justice en cas de litige ;</w:t>
      </w:r>
    </w:p>
    <w:p w14:paraId="00000021" w14:textId="3EC0E7FF" w:rsidR="00D862E9" w:rsidRPr="00990A82" w:rsidRDefault="007F0C52" w:rsidP="00744D6B">
      <w:pPr>
        <w:pStyle w:val="Paragraphedeliste"/>
        <w:numPr>
          <w:ilvl w:val="0"/>
          <w:numId w:val="9"/>
        </w:numPr>
        <w:jc w:val="both"/>
        <w:rPr>
          <w:color w:val="000000"/>
          <w:sz w:val="22"/>
          <w:szCs w:val="22"/>
        </w:rPr>
      </w:pPr>
      <w:r w:rsidRPr="00990A82">
        <w:rPr>
          <w:b/>
          <w:bCs/>
          <w:sz w:val="22"/>
          <w:szCs w:val="22"/>
        </w:rPr>
        <w:t xml:space="preserve">le respect des obligations légales et réglementaires </w:t>
      </w:r>
      <w:r w:rsidR="00AF186D" w:rsidRPr="00990A82">
        <w:rPr>
          <w:b/>
          <w:bCs/>
          <w:sz w:val="22"/>
          <w:szCs w:val="22"/>
        </w:rPr>
        <w:t xml:space="preserve">de </w:t>
      </w:r>
      <w:proofErr w:type="spellStart"/>
      <w:r w:rsidR="00703161" w:rsidRPr="00990A82">
        <w:rPr>
          <w:b/>
          <w:bCs/>
          <w:sz w:val="22"/>
          <w:szCs w:val="22"/>
        </w:rPr>
        <w:t>NextLevelRun</w:t>
      </w:r>
      <w:proofErr w:type="spellEnd"/>
      <w:r w:rsidRPr="00990A82">
        <w:rPr>
          <w:sz w:val="22"/>
          <w:szCs w:val="22"/>
        </w:rPr>
        <w:t>.</w:t>
      </w:r>
    </w:p>
    <w:p w14:paraId="4ECB47DB" w14:textId="77777777" w:rsidR="006568FD" w:rsidRDefault="006568FD" w:rsidP="00306745">
      <w:pPr>
        <w:shd w:val="clear" w:color="auto" w:fill="FFFFFF"/>
        <w:jc w:val="both"/>
        <w:rPr>
          <w:b/>
          <w:bCs/>
          <w:sz w:val="22"/>
          <w:szCs w:val="22"/>
        </w:rPr>
      </w:pPr>
    </w:p>
    <w:p w14:paraId="1646011F" w14:textId="7BA0FF03" w:rsidR="00D06F36" w:rsidRPr="00D06F36" w:rsidRDefault="00D06F36" w:rsidP="00D06F36">
      <w:pPr>
        <w:numPr>
          <w:ilvl w:val="1"/>
          <w:numId w:val="8"/>
        </w:numPr>
        <w:pBdr>
          <w:top w:val="nil"/>
          <w:left w:val="nil"/>
          <w:right w:val="nil"/>
          <w:between w:val="nil"/>
        </w:pBdr>
        <w:ind w:left="0" w:firstLine="0"/>
        <w:jc w:val="both"/>
        <w:rPr>
          <w:sz w:val="22"/>
          <w:szCs w:val="22"/>
        </w:rPr>
      </w:pPr>
      <w:r>
        <w:rPr>
          <w:sz w:val="22"/>
          <w:szCs w:val="22"/>
        </w:rPr>
        <w:t xml:space="preserve">Elles ne seront jamais traitées </w:t>
      </w:r>
      <w:r w:rsidRPr="00D06F36">
        <w:rPr>
          <w:sz w:val="22"/>
          <w:szCs w:val="22"/>
        </w:rPr>
        <w:t>ultérieurement d</w:t>
      </w:r>
      <w:r>
        <w:rPr>
          <w:sz w:val="22"/>
          <w:szCs w:val="22"/>
        </w:rPr>
        <w:t>’</w:t>
      </w:r>
      <w:r w:rsidRPr="00D06F36">
        <w:rPr>
          <w:sz w:val="22"/>
          <w:szCs w:val="22"/>
        </w:rPr>
        <w:t>une manière incompatible avec ces finalités</w:t>
      </w:r>
      <w:r>
        <w:rPr>
          <w:sz w:val="22"/>
          <w:szCs w:val="22"/>
        </w:rPr>
        <w:t>.</w:t>
      </w:r>
    </w:p>
    <w:p w14:paraId="5DF4EB86" w14:textId="77777777" w:rsidR="00D06F36" w:rsidRPr="00990A82" w:rsidRDefault="00D06F36" w:rsidP="00306745">
      <w:pPr>
        <w:shd w:val="clear" w:color="auto" w:fill="FFFFFF"/>
        <w:jc w:val="both"/>
        <w:rPr>
          <w:b/>
          <w:bCs/>
          <w:sz w:val="22"/>
          <w:szCs w:val="22"/>
        </w:rPr>
      </w:pPr>
    </w:p>
    <w:p w14:paraId="00000022" w14:textId="736952CC" w:rsidR="00D862E9" w:rsidRPr="00990A82" w:rsidRDefault="007F0C52" w:rsidP="00306745">
      <w:pPr>
        <w:numPr>
          <w:ilvl w:val="0"/>
          <w:numId w:val="8"/>
        </w:numPr>
        <w:pBdr>
          <w:top w:val="nil"/>
          <w:left w:val="nil"/>
          <w:bottom w:val="single" w:sz="4" w:space="1" w:color="auto"/>
          <w:right w:val="nil"/>
          <w:between w:val="nil"/>
        </w:pBdr>
        <w:jc w:val="both"/>
        <w:rPr>
          <w:b/>
          <w:color w:val="000000"/>
          <w:sz w:val="22"/>
          <w:szCs w:val="22"/>
        </w:rPr>
      </w:pPr>
      <w:r w:rsidRPr="00990A82">
        <w:rPr>
          <w:b/>
          <w:color w:val="000000"/>
          <w:sz w:val="22"/>
          <w:szCs w:val="22"/>
        </w:rPr>
        <w:t xml:space="preserve">DESTINATAIRES DES </w:t>
      </w:r>
      <w:r w:rsidR="00725AAE" w:rsidRPr="00990A82">
        <w:rPr>
          <w:b/>
          <w:color w:val="000000"/>
          <w:sz w:val="22"/>
          <w:szCs w:val="22"/>
        </w:rPr>
        <w:t>DONN</w:t>
      </w:r>
      <w:r w:rsidR="00725AAE">
        <w:rPr>
          <w:b/>
          <w:color w:val="000000"/>
          <w:sz w:val="22"/>
          <w:szCs w:val="22"/>
        </w:rPr>
        <w:t>É</w:t>
      </w:r>
      <w:r w:rsidR="00725AAE" w:rsidRPr="00990A82">
        <w:rPr>
          <w:b/>
          <w:color w:val="000000"/>
          <w:sz w:val="22"/>
          <w:szCs w:val="22"/>
        </w:rPr>
        <w:t>ES PERSONNELLES</w:t>
      </w:r>
    </w:p>
    <w:p w14:paraId="1992305F" w14:textId="77777777" w:rsidR="00744D6B" w:rsidRPr="00990A82" w:rsidRDefault="00744D6B" w:rsidP="00306745">
      <w:pPr>
        <w:jc w:val="both"/>
        <w:rPr>
          <w:sz w:val="22"/>
          <w:szCs w:val="22"/>
        </w:rPr>
      </w:pPr>
    </w:p>
    <w:p w14:paraId="00000023" w14:textId="2807B35C" w:rsidR="00D862E9" w:rsidRDefault="007F0C52" w:rsidP="00D07D8D">
      <w:pPr>
        <w:numPr>
          <w:ilvl w:val="1"/>
          <w:numId w:val="8"/>
        </w:numPr>
        <w:pBdr>
          <w:top w:val="nil"/>
          <w:left w:val="nil"/>
          <w:right w:val="nil"/>
          <w:between w:val="nil"/>
        </w:pBdr>
        <w:ind w:left="0" w:firstLine="0"/>
        <w:jc w:val="both"/>
        <w:rPr>
          <w:sz w:val="22"/>
          <w:szCs w:val="22"/>
        </w:rPr>
      </w:pPr>
      <w:r w:rsidRPr="00990A82">
        <w:rPr>
          <w:sz w:val="22"/>
          <w:szCs w:val="22"/>
        </w:rPr>
        <w:t xml:space="preserve">Les Données </w:t>
      </w:r>
      <w:r w:rsidR="009308BB">
        <w:rPr>
          <w:sz w:val="22"/>
          <w:szCs w:val="22"/>
        </w:rPr>
        <w:t xml:space="preserve">Personnelles </w:t>
      </w:r>
      <w:r w:rsidRPr="00990A82">
        <w:rPr>
          <w:sz w:val="22"/>
          <w:szCs w:val="22"/>
        </w:rPr>
        <w:t>sont accessibles </w:t>
      </w:r>
      <w:r w:rsidR="00744D6B" w:rsidRPr="00990A82">
        <w:rPr>
          <w:sz w:val="22"/>
          <w:szCs w:val="22"/>
        </w:rPr>
        <w:t xml:space="preserve">aux destinataires </w:t>
      </w:r>
      <w:commentRangeStart w:id="6"/>
      <w:r w:rsidR="00744D6B" w:rsidRPr="00990A82">
        <w:rPr>
          <w:sz w:val="22"/>
          <w:szCs w:val="22"/>
        </w:rPr>
        <w:t xml:space="preserve">suivants </w:t>
      </w:r>
      <w:commentRangeEnd w:id="6"/>
      <w:r w:rsidR="00744D6B" w:rsidRPr="00990A82">
        <w:rPr>
          <w:rStyle w:val="Marquedecommentaire"/>
        </w:rPr>
        <w:commentReference w:id="6"/>
      </w:r>
      <w:r w:rsidRPr="00990A82">
        <w:rPr>
          <w:sz w:val="22"/>
          <w:szCs w:val="22"/>
        </w:rPr>
        <w:t>:</w:t>
      </w:r>
    </w:p>
    <w:p w14:paraId="275A3959" w14:textId="77777777" w:rsidR="00203CBF" w:rsidRPr="00990A82" w:rsidRDefault="00203CBF" w:rsidP="00306745">
      <w:pPr>
        <w:jc w:val="both"/>
        <w:rPr>
          <w:sz w:val="22"/>
          <w:szCs w:val="22"/>
        </w:rPr>
      </w:pPr>
    </w:p>
    <w:p w14:paraId="14D873AB" w14:textId="41EBDA59" w:rsidR="00744D6B" w:rsidRPr="00990A82" w:rsidRDefault="007F0C52" w:rsidP="00744D6B">
      <w:pPr>
        <w:pStyle w:val="Paragraphedeliste"/>
        <w:numPr>
          <w:ilvl w:val="1"/>
          <w:numId w:val="9"/>
        </w:numPr>
        <w:ind w:left="1134" w:hanging="708"/>
        <w:jc w:val="both"/>
        <w:rPr>
          <w:sz w:val="22"/>
          <w:szCs w:val="22"/>
        </w:rPr>
      </w:pPr>
      <w:r w:rsidRPr="00283C2E">
        <w:rPr>
          <w:b/>
          <w:bCs/>
          <w:sz w:val="22"/>
          <w:szCs w:val="22"/>
        </w:rPr>
        <w:t xml:space="preserve">au personnel interne </w:t>
      </w:r>
      <w:r w:rsidR="00944962" w:rsidRPr="00283C2E">
        <w:rPr>
          <w:b/>
          <w:bCs/>
          <w:sz w:val="22"/>
          <w:szCs w:val="22"/>
        </w:rPr>
        <w:t xml:space="preserve">de </w:t>
      </w:r>
      <w:proofErr w:type="spellStart"/>
      <w:r w:rsidR="00703161" w:rsidRPr="00990A82">
        <w:rPr>
          <w:b/>
          <w:bCs/>
          <w:sz w:val="22"/>
          <w:szCs w:val="22"/>
        </w:rPr>
        <w:t>NextLevelRun</w:t>
      </w:r>
      <w:proofErr w:type="spellEnd"/>
      <w:r w:rsidRPr="00283C2E">
        <w:rPr>
          <w:b/>
          <w:bCs/>
          <w:sz w:val="22"/>
          <w:szCs w:val="22"/>
        </w:rPr>
        <w:t xml:space="preserve"> habilité en raison de leurs fonctions ou attributions et dans la limite de l’accomplissement de leurs missions</w:t>
      </w:r>
      <w:r w:rsidR="00A87985" w:rsidRPr="00990A82">
        <w:rPr>
          <w:b/>
          <w:bCs/>
          <w:sz w:val="22"/>
          <w:szCs w:val="22"/>
        </w:rPr>
        <w:t>,</w:t>
      </w:r>
      <w:r w:rsidRPr="00990A82">
        <w:rPr>
          <w:sz w:val="22"/>
          <w:szCs w:val="22"/>
        </w:rPr>
        <w:t xml:space="preserve"> notamment le personnel interne chargé de la gestion de la relation </w:t>
      </w:r>
      <w:r w:rsidR="00944962" w:rsidRPr="00990A82">
        <w:rPr>
          <w:sz w:val="22"/>
          <w:szCs w:val="22"/>
        </w:rPr>
        <w:t xml:space="preserve">avec les Utilisateurs </w:t>
      </w:r>
      <w:r w:rsidR="007A4176">
        <w:rPr>
          <w:sz w:val="22"/>
          <w:szCs w:val="22"/>
        </w:rPr>
        <w:t>et</w:t>
      </w:r>
      <w:r w:rsidR="00944962" w:rsidRPr="00990A82">
        <w:rPr>
          <w:sz w:val="22"/>
          <w:szCs w:val="22"/>
        </w:rPr>
        <w:t xml:space="preserve"> le</w:t>
      </w:r>
      <w:r w:rsidR="00474E37">
        <w:rPr>
          <w:sz w:val="22"/>
          <w:szCs w:val="22"/>
        </w:rPr>
        <w:t xml:space="preserve">s Organisations </w:t>
      </w:r>
      <w:r w:rsidRPr="00990A82">
        <w:rPr>
          <w:sz w:val="22"/>
          <w:szCs w:val="22"/>
        </w:rPr>
        <w:t>et de la gestion, l’administration et l’amélioration de la Plateforme ;</w:t>
      </w:r>
    </w:p>
    <w:p w14:paraId="266C1290" w14:textId="36805BAE" w:rsidR="00744D6B" w:rsidRPr="00990A82" w:rsidRDefault="007F0C52" w:rsidP="00744D6B">
      <w:pPr>
        <w:pStyle w:val="Paragraphedeliste"/>
        <w:numPr>
          <w:ilvl w:val="1"/>
          <w:numId w:val="9"/>
        </w:numPr>
        <w:ind w:left="1134" w:hanging="708"/>
        <w:jc w:val="both"/>
        <w:rPr>
          <w:sz w:val="22"/>
          <w:szCs w:val="22"/>
        </w:rPr>
      </w:pPr>
      <w:r w:rsidRPr="00283C2E">
        <w:rPr>
          <w:b/>
          <w:bCs/>
          <w:sz w:val="22"/>
          <w:szCs w:val="22"/>
        </w:rPr>
        <w:t xml:space="preserve">aux sous-traitants externes </w:t>
      </w:r>
      <w:r w:rsidR="00A87985" w:rsidRPr="00990A82">
        <w:rPr>
          <w:b/>
          <w:bCs/>
          <w:sz w:val="22"/>
          <w:szCs w:val="22"/>
        </w:rPr>
        <w:t xml:space="preserve">de </w:t>
      </w:r>
      <w:proofErr w:type="spellStart"/>
      <w:r w:rsidR="00703161" w:rsidRPr="00990A82">
        <w:rPr>
          <w:b/>
          <w:bCs/>
          <w:sz w:val="22"/>
          <w:szCs w:val="22"/>
        </w:rPr>
        <w:t>NextLevelRun</w:t>
      </w:r>
      <w:proofErr w:type="spellEnd"/>
      <w:r w:rsidRPr="00990A82">
        <w:rPr>
          <w:sz w:val="22"/>
          <w:szCs w:val="22"/>
        </w:rPr>
        <w:t xml:space="preserve">, </w:t>
      </w:r>
      <w:r w:rsidR="00331D53" w:rsidRPr="00990A82">
        <w:rPr>
          <w:sz w:val="22"/>
          <w:szCs w:val="22"/>
        </w:rPr>
        <w:t>notamment les sous-traitants externes chargés de l’hébergement et de la maintenance de la Plateforme,</w:t>
      </w:r>
      <w:r w:rsidR="00F50865" w:rsidRPr="00990A82">
        <w:rPr>
          <w:color w:val="000000"/>
          <w:sz w:val="22"/>
          <w:szCs w:val="22"/>
        </w:rPr>
        <w:t xml:space="preserve"> de la gestion, l’administration et l’amélioration de la Plateforme, des statistiques de la Plateforme,</w:t>
      </w:r>
      <w:r w:rsidR="000520AD">
        <w:rPr>
          <w:color w:val="000000"/>
          <w:sz w:val="22"/>
          <w:szCs w:val="22"/>
        </w:rPr>
        <w:t xml:space="preserve"> et des newsletters de la Plateforme</w:t>
      </w:r>
      <w:r w:rsidR="003B0314">
        <w:rPr>
          <w:color w:val="000000"/>
          <w:sz w:val="22"/>
          <w:szCs w:val="22"/>
        </w:rPr>
        <w:t xml:space="preserve"> </w:t>
      </w:r>
      <w:r w:rsidRPr="00990A82">
        <w:rPr>
          <w:sz w:val="22"/>
          <w:szCs w:val="22"/>
        </w:rPr>
        <w:t>;</w:t>
      </w:r>
    </w:p>
    <w:p w14:paraId="00000026" w14:textId="3E8773F8" w:rsidR="00D862E9" w:rsidRPr="00990A82" w:rsidRDefault="007F0C52" w:rsidP="00744D6B">
      <w:pPr>
        <w:pStyle w:val="Paragraphedeliste"/>
        <w:numPr>
          <w:ilvl w:val="1"/>
          <w:numId w:val="9"/>
        </w:numPr>
        <w:ind w:left="1134" w:hanging="708"/>
        <w:jc w:val="both"/>
        <w:rPr>
          <w:sz w:val="22"/>
          <w:szCs w:val="22"/>
        </w:rPr>
      </w:pPr>
      <w:r w:rsidRPr="00283C2E">
        <w:rPr>
          <w:b/>
          <w:bCs/>
          <w:sz w:val="22"/>
          <w:szCs w:val="22"/>
        </w:rPr>
        <w:lastRenderedPageBreak/>
        <w:t>aux tiers autorisés par la loi</w:t>
      </w:r>
      <w:r w:rsidR="00F50865" w:rsidRPr="00990A82">
        <w:rPr>
          <w:b/>
          <w:bCs/>
          <w:sz w:val="22"/>
          <w:szCs w:val="22"/>
        </w:rPr>
        <w:t>,</w:t>
      </w:r>
      <w:r w:rsidRPr="00990A82">
        <w:rPr>
          <w:sz w:val="22"/>
          <w:szCs w:val="22"/>
        </w:rPr>
        <w:t xml:space="preserve"> notamment les auxiliaires de justice, officiers ministériels, autorités publiques, administratives ou judiciaires ou autre personne ou entité autorisée en application d'une loi, d'un règlement ou d'une décision d'une autorité administrative ou judiciaire compétente. </w:t>
      </w:r>
    </w:p>
    <w:p w14:paraId="0042B367" w14:textId="77777777" w:rsidR="00744D6B" w:rsidRPr="00990A82" w:rsidRDefault="00744D6B" w:rsidP="00306745">
      <w:pPr>
        <w:shd w:val="clear" w:color="auto" w:fill="FFFFFF"/>
        <w:jc w:val="both"/>
        <w:rPr>
          <w:sz w:val="22"/>
          <w:szCs w:val="22"/>
        </w:rPr>
      </w:pPr>
    </w:p>
    <w:p w14:paraId="0AAAE261" w14:textId="4B05061C" w:rsidR="00724058" w:rsidRDefault="00D07D8D" w:rsidP="00D07D8D">
      <w:pPr>
        <w:numPr>
          <w:ilvl w:val="1"/>
          <w:numId w:val="8"/>
        </w:numPr>
        <w:pBdr>
          <w:top w:val="nil"/>
          <w:left w:val="nil"/>
          <w:right w:val="nil"/>
          <w:between w:val="nil"/>
        </w:pBdr>
        <w:ind w:left="0" w:firstLine="0"/>
        <w:jc w:val="both"/>
        <w:rPr>
          <w:sz w:val="22"/>
          <w:szCs w:val="22"/>
        </w:rPr>
      </w:pPr>
      <w:r>
        <w:rPr>
          <w:sz w:val="22"/>
          <w:szCs w:val="22"/>
        </w:rPr>
        <w:t>Elles</w:t>
      </w:r>
      <w:r w:rsidR="007F0C52" w:rsidRPr="00990A82">
        <w:rPr>
          <w:sz w:val="22"/>
          <w:szCs w:val="22"/>
        </w:rPr>
        <w:t xml:space="preserve"> sont également susceptibles d’être accessibles à </w:t>
      </w:r>
      <w:commentRangeStart w:id="7"/>
      <w:r w:rsidR="007F0C52" w:rsidRPr="00990A82">
        <w:rPr>
          <w:sz w:val="22"/>
          <w:szCs w:val="22"/>
        </w:rPr>
        <w:t>d’autres destinataires </w:t>
      </w:r>
      <w:commentRangeEnd w:id="7"/>
      <w:r w:rsidR="00FB0F50">
        <w:rPr>
          <w:rStyle w:val="Marquedecommentaire"/>
        </w:rPr>
        <w:commentReference w:id="7"/>
      </w:r>
      <w:r w:rsidR="007F0C52" w:rsidRPr="00990A82">
        <w:rPr>
          <w:sz w:val="22"/>
          <w:szCs w:val="22"/>
        </w:rPr>
        <w:t>:</w:t>
      </w:r>
      <w:r w:rsidR="00EE4CBA">
        <w:rPr>
          <w:sz w:val="22"/>
          <w:szCs w:val="22"/>
        </w:rPr>
        <w:t xml:space="preserve"> </w:t>
      </w:r>
    </w:p>
    <w:p w14:paraId="72E9D95B" w14:textId="76C4970B" w:rsidR="00A741D5" w:rsidRDefault="007F0C52" w:rsidP="0053668F">
      <w:pPr>
        <w:pStyle w:val="Paragraphedeliste"/>
        <w:numPr>
          <w:ilvl w:val="0"/>
          <w:numId w:val="14"/>
        </w:numPr>
        <w:shd w:val="clear" w:color="auto" w:fill="FFFFFF"/>
        <w:ind w:hanging="654"/>
        <w:jc w:val="both"/>
        <w:rPr>
          <w:sz w:val="22"/>
          <w:szCs w:val="22"/>
        </w:rPr>
      </w:pPr>
      <w:r w:rsidRPr="00724058">
        <w:rPr>
          <w:sz w:val="22"/>
          <w:szCs w:val="22"/>
        </w:rPr>
        <w:t xml:space="preserve">les Données </w:t>
      </w:r>
      <w:r w:rsidR="00724058" w:rsidRPr="00724058">
        <w:rPr>
          <w:sz w:val="22"/>
          <w:szCs w:val="22"/>
        </w:rPr>
        <w:t xml:space="preserve">Personnelles </w:t>
      </w:r>
      <w:r w:rsidR="00EC0EB6">
        <w:rPr>
          <w:sz w:val="22"/>
          <w:szCs w:val="22"/>
        </w:rPr>
        <w:t xml:space="preserve">présentes dans </w:t>
      </w:r>
      <w:r w:rsidR="00392CF3">
        <w:rPr>
          <w:sz w:val="22"/>
          <w:szCs w:val="22"/>
        </w:rPr>
        <w:t>les</w:t>
      </w:r>
      <w:r w:rsidRPr="00724058">
        <w:rPr>
          <w:sz w:val="22"/>
          <w:szCs w:val="22"/>
        </w:rPr>
        <w:t xml:space="preserve"> </w:t>
      </w:r>
      <w:r w:rsidR="00944962" w:rsidRPr="00724058">
        <w:rPr>
          <w:sz w:val="22"/>
          <w:szCs w:val="22"/>
        </w:rPr>
        <w:t>Passeport</w:t>
      </w:r>
      <w:r w:rsidR="00724058" w:rsidRPr="00724058">
        <w:rPr>
          <w:sz w:val="22"/>
          <w:szCs w:val="22"/>
        </w:rPr>
        <w:t>s</w:t>
      </w:r>
      <w:r w:rsidR="00944962" w:rsidRPr="00724058">
        <w:rPr>
          <w:sz w:val="22"/>
          <w:szCs w:val="22"/>
        </w:rPr>
        <w:t xml:space="preserve"> </w:t>
      </w:r>
      <w:r w:rsidR="00392CF3">
        <w:rPr>
          <w:sz w:val="22"/>
          <w:szCs w:val="22"/>
        </w:rPr>
        <w:t xml:space="preserve">des Développeurs </w:t>
      </w:r>
      <w:r w:rsidR="00944962" w:rsidRPr="00724058">
        <w:rPr>
          <w:sz w:val="22"/>
          <w:szCs w:val="22"/>
        </w:rPr>
        <w:t xml:space="preserve">sont accessibles </w:t>
      </w:r>
      <w:r w:rsidR="002715A9">
        <w:rPr>
          <w:sz w:val="22"/>
          <w:szCs w:val="22"/>
        </w:rPr>
        <w:t>à toutes</w:t>
      </w:r>
      <w:r w:rsidR="00FA3CCA" w:rsidRPr="00724058">
        <w:rPr>
          <w:sz w:val="22"/>
          <w:szCs w:val="22"/>
        </w:rPr>
        <w:t xml:space="preserve"> </w:t>
      </w:r>
      <w:r w:rsidR="00AE379F">
        <w:rPr>
          <w:sz w:val="22"/>
          <w:szCs w:val="22"/>
        </w:rPr>
        <w:t xml:space="preserve">personnes auxquelles les URL </w:t>
      </w:r>
      <w:r w:rsidR="0064591E">
        <w:rPr>
          <w:sz w:val="22"/>
          <w:szCs w:val="22"/>
        </w:rPr>
        <w:t>des</w:t>
      </w:r>
      <w:r w:rsidR="00AE379F">
        <w:rPr>
          <w:sz w:val="22"/>
          <w:szCs w:val="22"/>
        </w:rPr>
        <w:t xml:space="preserve"> Passeports sont communiquées</w:t>
      </w:r>
      <w:r w:rsidR="002715A9">
        <w:rPr>
          <w:sz w:val="22"/>
          <w:szCs w:val="22"/>
        </w:rPr>
        <w:t xml:space="preserve"> par </w:t>
      </w:r>
      <w:r w:rsidR="00154F90">
        <w:rPr>
          <w:sz w:val="22"/>
          <w:szCs w:val="22"/>
        </w:rPr>
        <w:t>les</w:t>
      </w:r>
      <w:r w:rsidR="002715A9">
        <w:rPr>
          <w:sz w:val="22"/>
          <w:szCs w:val="22"/>
        </w:rPr>
        <w:t xml:space="preserve"> </w:t>
      </w:r>
      <w:r w:rsidR="00154F90">
        <w:rPr>
          <w:sz w:val="22"/>
          <w:szCs w:val="22"/>
        </w:rPr>
        <w:t>Développeurs eux-mêmes et, si applicable,</w:t>
      </w:r>
      <w:r w:rsidR="00232F7C">
        <w:rPr>
          <w:sz w:val="22"/>
          <w:szCs w:val="22"/>
        </w:rPr>
        <w:t xml:space="preserve"> </w:t>
      </w:r>
      <w:r w:rsidR="00154F90">
        <w:rPr>
          <w:sz w:val="22"/>
          <w:szCs w:val="22"/>
        </w:rPr>
        <w:t>par</w:t>
      </w:r>
      <w:r w:rsidR="002715A9">
        <w:rPr>
          <w:sz w:val="22"/>
          <w:szCs w:val="22"/>
        </w:rPr>
        <w:t xml:space="preserve"> l</w:t>
      </w:r>
      <w:r w:rsidR="00154F90">
        <w:rPr>
          <w:sz w:val="22"/>
          <w:szCs w:val="22"/>
        </w:rPr>
        <w:t>eurs</w:t>
      </w:r>
      <w:r w:rsidR="002715A9">
        <w:rPr>
          <w:sz w:val="22"/>
          <w:szCs w:val="22"/>
        </w:rPr>
        <w:t xml:space="preserve"> </w:t>
      </w:r>
      <w:r w:rsidR="00160845" w:rsidRPr="00724058">
        <w:rPr>
          <w:sz w:val="22"/>
          <w:szCs w:val="22"/>
        </w:rPr>
        <w:t xml:space="preserve">Managers, </w:t>
      </w:r>
      <w:r w:rsidR="00154F90">
        <w:rPr>
          <w:sz w:val="22"/>
          <w:szCs w:val="22"/>
        </w:rPr>
        <w:t xml:space="preserve">par leurs </w:t>
      </w:r>
      <w:r w:rsidR="002715A9">
        <w:rPr>
          <w:sz w:val="22"/>
          <w:szCs w:val="22"/>
        </w:rPr>
        <w:t>Organisations ou</w:t>
      </w:r>
      <w:r w:rsidR="00160845" w:rsidRPr="00724058">
        <w:rPr>
          <w:sz w:val="22"/>
          <w:szCs w:val="22"/>
        </w:rPr>
        <w:t xml:space="preserve"> </w:t>
      </w:r>
      <w:r w:rsidR="002715A9">
        <w:rPr>
          <w:sz w:val="22"/>
          <w:szCs w:val="22"/>
        </w:rPr>
        <w:t>par tout</w:t>
      </w:r>
      <w:r w:rsidR="00160845" w:rsidRPr="00724058">
        <w:rPr>
          <w:sz w:val="22"/>
          <w:szCs w:val="22"/>
        </w:rPr>
        <w:t xml:space="preserve"> tiers </w:t>
      </w:r>
      <w:r w:rsidR="001D5538">
        <w:rPr>
          <w:sz w:val="22"/>
          <w:szCs w:val="22"/>
        </w:rPr>
        <w:t xml:space="preserve">en </w:t>
      </w:r>
      <w:r w:rsidR="00FA3CCA" w:rsidRPr="00724058">
        <w:rPr>
          <w:sz w:val="22"/>
          <w:szCs w:val="22"/>
        </w:rPr>
        <w:t xml:space="preserve">ayant </w:t>
      </w:r>
      <w:r w:rsidR="002715A9">
        <w:rPr>
          <w:sz w:val="22"/>
          <w:szCs w:val="22"/>
        </w:rPr>
        <w:t>eu communication</w:t>
      </w:r>
      <w:r w:rsidR="00724058">
        <w:rPr>
          <w:sz w:val="22"/>
          <w:szCs w:val="22"/>
        </w:rPr>
        <w:t> </w:t>
      </w:r>
      <w:r w:rsidR="00C85317">
        <w:rPr>
          <w:sz w:val="22"/>
          <w:szCs w:val="22"/>
        </w:rPr>
        <w:t xml:space="preserve">par ces derniers </w:t>
      </w:r>
      <w:r w:rsidR="00724058">
        <w:rPr>
          <w:sz w:val="22"/>
          <w:szCs w:val="22"/>
        </w:rPr>
        <w:t>;</w:t>
      </w:r>
    </w:p>
    <w:p w14:paraId="1F9D3B7A" w14:textId="773317C5" w:rsidR="00724058" w:rsidRPr="00724058" w:rsidRDefault="00724058" w:rsidP="00724058">
      <w:pPr>
        <w:pStyle w:val="Paragraphedeliste"/>
        <w:numPr>
          <w:ilvl w:val="0"/>
          <w:numId w:val="14"/>
        </w:numPr>
        <w:shd w:val="clear" w:color="auto" w:fill="FFFFFF"/>
        <w:jc w:val="both"/>
        <w:rPr>
          <w:sz w:val="22"/>
          <w:szCs w:val="22"/>
        </w:rPr>
      </w:pPr>
      <w:r w:rsidRPr="00724058">
        <w:rPr>
          <w:sz w:val="22"/>
          <w:szCs w:val="22"/>
        </w:rPr>
        <w:t xml:space="preserve">les Données Personnelles </w:t>
      </w:r>
      <w:r w:rsidR="00EC0EB6">
        <w:rPr>
          <w:sz w:val="22"/>
          <w:szCs w:val="22"/>
        </w:rPr>
        <w:t xml:space="preserve">présentes dans les Vues d’Équipes des Managers </w:t>
      </w:r>
      <w:r w:rsidR="00BD163F">
        <w:rPr>
          <w:sz w:val="22"/>
          <w:szCs w:val="22"/>
        </w:rPr>
        <w:t xml:space="preserve">d’une Organisation </w:t>
      </w:r>
      <w:r w:rsidR="00EC0EB6">
        <w:rPr>
          <w:sz w:val="22"/>
          <w:szCs w:val="22"/>
        </w:rPr>
        <w:t xml:space="preserve">sont accessibles </w:t>
      </w:r>
      <w:r w:rsidR="00BD163F">
        <w:rPr>
          <w:sz w:val="22"/>
          <w:szCs w:val="22"/>
        </w:rPr>
        <w:t>à cette</w:t>
      </w:r>
      <w:r w:rsidR="00EC0EB6">
        <w:rPr>
          <w:sz w:val="22"/>
          <w:szCs w:val="22"/>
        </w:rPr>
        <w:t xml:space="preserve"> Organisation</w:t>
      </w:r>
      <w:r w:rsidR="00903380">
        <w:rPr>
          <w:sz w:val="22"/>
          <w:szCs w:val="22"/>
        </w:rPr>
        <w:t>.</w:t>
      </w:r>
    </w:p>
    <w:p w14:paraId="0000002E" w14:textId="77777777" w:rsidR="00D862E9" w:rsidRPr="00990A82" w:rsidRDefault="00D862E9" w:rsidP="00306745">
      <w:pPr>
        <w:pBdr>
          <w:top w:val="nil"/>
          <w:left w:val="nil"/>
          <w:bottom w:val="single" w:sz="4" w:space="1" w:color="auto"/>
          <w:right w:val="nil"/>
          <w:between w:val="nil"/>
        </w:pBdr>
        <w:jc w:val="both"/>
        <w:rPr>
          <w:color w:val="000000"/>
          <w:sz w:val="22"/>
          <w:szCs w:val="22"/>
        </w:rPr>
      </w:pPr>
    </w:p>
    <w:p w14:paraId="0000002F" w14:textId="4FEC8474" w:rsidR="00D862E9" w:rsidRPr="00990A82" w:rsidRDefault="007F0C52" w:rsidP="00306745">
      <w:pPr>
        <w:numPr>
          <w:ilvl w:val="0"/>
          <w:numId w:val="8"/>
        </w:numPr>
        <w:pBdr>
          <w:top w:val="nil"/>
          <w:left w:val="nil"/>
          <w:bottom w:val="single" w:sz="4" w:space="1" w:color="auto"/>
          <w:right w:val="nil"/>
          <w:between w:val="nil"/>
        </w:pBdr>
        <w:jc w:val="both"/>
        <w:rPr>
          <w:b/>
          <w:color w:val="000000"/>
          <w:sz w:val="22"/>
          <w:szCs w:val="22"/>
        </w:rPr>
      </w:pPr>
      <w:r w:rsidRPr="00990A82">
        <w:rPr>
          <w:b/>
          <w:color w:val="000000"/>
          <w:sz w:val="22"/>
          <w:szCs w:val="22"/>
        </w:rPr>
        <w:t xml:space="preserve">TRANSFERTS DES </w:t>
      </w:r>
      <w:r w:rsidR="00FB0F50" w:rsidRPr="00990A82">
        <w:rPr>
          <w:b/>
          <w:color w:val="000000"/>
          <w:sz w:val="22"/>
          <w:szCs w:val="22"/>
        </w:rPr>
        <w:t>DONN</w:t>
      </w:r>
      <w:r w:rsidR="00FB0F50">
        <w:rPr>
          <w:b/>
          <w:color w:val="000000"/>
          <w:sz w:val="22"/>
          <w:szCs w:val="22"/>
        </w:rPr>
        <w:t>É</w:t>
      </w:r>
      <w:r w:rsidR="00FB0F50" w:rsidRPr="00990A82">
        <w:rPr>
          <w:b/>
          <w:color w:val="000000"/>
          <w:sz w:val="22"/>
          <w:szCs w:val="22"/>
        </w:rPr>
        <w:t xml:space="preserve">ES </w:t>
      </w:r>
      <w:r w:rsidRPr="00990A82">
        <w:rPr>
          <w:b/>
          <w:color w:val="000000"/>
          <w:sz w:val="22"/>
          <w:szCs w:val="22"/>
        </w:rPr>
        <w:t>PERSONNELLES</w:t>
      </w:r>
    </w:p>
    <w:p w14:paraId="0E76BE50" w14:textId="77777777" w:rsidR="005D0EB9" w:rsidRPr="00990A82" w:rsidRDefault="005D0EB9" w:rsidP="00306745">
      <w:pPr>
        <w:jc w:val="both"/>
        <w:rPr>
          <w:sz w:val="22"/>
          <w:szCs w:val="22"/>
        </w:rPr>
      </w:pPr>
    </w:p>
    <w:p w14:paraId="6092AA08" w14:textId="77777777" w:rsidR="0053668F" w:rsidRDefault="007F0C52" w:rsidP="00306745">
      <w:pPr>
        <w:numPr>
          <w:ilvl w:val="1"/>
          <w:numId w:val="8"/>
        </w:numPr>
        <w:pBdr>
          <w:top w:val="nil"/>
          <w:left w:val="nil"/>
          <w:right w:val="nil"/>
          <w:between w:val="nil"/>
        </w:pBdr>
        <w:ind w:left="0" w:firstLine="0"/>
        <w:jc w:val="both"/>
        <w:rPr>
          <w:sz w:val="22"/>
          <w:szCs w:val="22"/>
        </w:rPr>
      </w:pPr>
      <w:r w:rsidRPr="00990A82">
        <w:rPr>
          <w:sz w:val="22"/>
          <w:szCs w:val="22"/>
        </w:rPr>
        <w:t xml:space="preserve">Les Données </w:t>
      </w:r>
      <w:r w:rsidR="002C5569">
        <w:rPr>
          <w:sz w:val="22"/>
          <w:szCs w:val="22"/>
        </w:rPr>
        <w:t xml:space="preserve">Personnelles </w:t>
      </w:r>
      <w:r w:rsidRPr="00990A82">
        <w:rPr>
          <w:sz w:val="22"/>
          <w:szCs w:val="22"/>
        </w:rPr>
        <w:t xml:space="preserve">sont collectées, traitées et stockées </w:t>
      </w:r>
      <w:commentRangeStart w:id="8"/>
      <w:r w:rsidRPr="00990A82">
        <w:rPr>
          <w:sz w:val="22"/>
          <w:szCs w:val="22"/>
        </w:rPr>
        <w:t>sur le territoire de l’Union européenne</w:t>
      </w:r>
      <w:r w:rsidR="00284527" w:rsidRPr="00990A82">
        <w:rPr>
          <w:sz w:val="22"/>
          <w:szCs w:val="22"/>
        </w:rPr>
        <w:t xml:space="preserve">. </w:t>
      </w:r>
      <w:commentRangeEnd w:id="8"/>
      <w:r w:rsidR="005A340F">
        <w:rPr>
          <w:rStyle w:val="Marquedecommentaire"/>
        </w:rPr>
        <w:commentReference w:id="8"/>
      </w:r>
    </w:p>
    <w:p w14:paraId="7A80AFD5" w14:textId="77777777" w:rsidR="0053668F" w:rsidRDefault="0053668F" w:rsidP="0053668F">
      <w:pPr>
        <w:pBdr>
          <w:top w:val="nil"/>
          <w:left w:val="nil"/>
          <w:right w:val="nil"/>
          <w:between w:val="nil"/>
        </w:pBdr>
        <w:jc w:val="both"/>
        <w:rPr>
          <w:sz w:val="22"/>
          <w:szCs w:val="22"/>
        </w:rPr>
      </w:pPr>
    </w:p>
    <w:p w14:paraId="4B9E48D3" w14:textId="77777777" w:rsidR="0053668F" w:rsidRDefault="00580C24" w:rsidP="00306745">
      <w:pPr>
        <w:numPr>
          <w:ilvl w:val="1"/>
          <w:numId w:val="8"/>
        </w:numPr>
        <w:pBdr>
          <w:top w:val="nil"/>
          <w:left w:val="nil"/>
          <w:right w:val="nil"/>
          <w:between w:val="nil"/>
        </w:pBdr>
        <w:ind w:left="0" w:firstLine="0"/>
        <w:jc w:val="both"/>
        <w:rPr>
          <w:sz w:val="22"/>
          <w:szCs w:val="22"/>
        </w:rPr>
      </w:pPr>
      <w:r w:rsidRPr="0053668F">
        <w:rPr>
          <w:sz w:val="22"/>
          <w:szCs w:val="22"/>
        </w:rPr>
        <w:t>Elles</w:t>
      </w:r>
      <w:r w:rsidR="00FA3CCA" w:rsidRPr="0053668F">
        <w:rPr>
          <w:sz w:val="22"/>
          <w:szCs w:val="22"/>
        </w:rPr>
        <w:t xml:space="preserve"> sont susceptib</w:t>
      </w:r>
      <w:r w:rsidR="007116D9" w:rsidRPr="0053668F">
        <w:rPr>
          <w:sz w:val="22"/>
          <w:szCs w:val="22"/>
        </w:rPr>
        <w:t xml:space="preserve">les d’être transférées en dehors du territoire de l’Union européenne. </w:t>
      </w:r>
    </w:p>
    <w:p w14:paraId="125C9ED9" w14:textId="77777777" w:rsidR="0053668F" w:rsidRDefault="0053668F" w:rsidP="0053668F">
      <w:pPr>
        <w:pStyle w:val="Paragraphedeliste"/>
        <w:rPr>
          <w:sz w:val="22"/>
          <w:szCs w:val="22"/>
        </w:rPr>
      </w:pPr>
    </w:p>
    <w:p w14:paraId="00000031" w14:textId="3ABBA463" w:rsidR="00D862E9" w:rsidRPr="0053668F" w:rsidRDefault="007F0C52" w:rsidP="00306745">
      <w:pPr>
        <w:numPr>
          <w:ilvl w:val="1"/>
          <w:numId w:val="8"/>
        </w:numPr>
        <w:pBdr>
          <w:top w:val="nil"/>
          <w:left w:val="nil"/>
          <w:right w:val="nil"/>
          <w:between w:val="nil"/>
        </w:pBdr>
        <w:ind w:left="0" w:firstLine="0"/>
        <w:jc w:val="both"/>
        <w:rPr>
          <w:sz w:val="22"/>
          <w:szCs w:val="22"/>
        </w:rPr>
      </w:pPr>
      <w:r w:rsidRPr="0053668F">
        <w:rPr>
          <w:sz w:val="22"/>
          <w:szCs w:val="22"/>
        </w:rPr>
        <w:t xml:space="preserve">Si </w:t>
      </w:r>
      <w:r w:rsidR="00580C24" w:rsidRPr="0053668F">
        <w:rPr>
          <w:sz w:val="22"/>
          <w:szCs w:val="22"/>
        </w:rPr>
        <w:t>elles</w:t>
      </w:r>
      <w:r w:rsidRPr="0053668F">
        <w:rPr>
          <w:sz w:val="22"/>
          <w:szCs w:val="22"/>
        </w:rPr>
        <w:t xml:space="preserve"> étaient transférées hors Union européenne, </w:t>
      </w:r>
      <w:proofErr w:type="spellStart"/>
      <w:r w:rsidR="00703161" w:rsidRPr="0053668F">
        <w:rPr>
          <w:sz w:val="22"/>
          <w:szCs w:val="22"/>
        </w:rPr>
        <w:t>NextLevelRun</w:t>
      </w:r>
      <w:proofErr w:type="spellEnd"/>
      <w:r w:rsidRPr="0053668F">
        <w:rPr>
          <w:sz w:val="22"/>
          <w:szCs w:val="22"/>
        </w:rPr>
        <w:t xml:space="preserve"> s’assurerait que </w:t>
      </w:r>
      <w:r w:rsidR="0024141C" w:rsidRPr="0053668F">
        <w:rPr>
          <w:sz w:val="22"/>
          <w:szCs w:val="22"/>
        </w:rPr>
        <w:t>leurs</w:t>
      </w:r>
      <w:r w:rsidRPr="0053668F">
        <w:rPr>
          <w:sz w:val="22"/>
          <w:szCs w:val="22"/>
        </w:rPr>
        <w:t xml:space="preserve"> destinataires:</w:t>
      </w:r>
    </w:p>
    <w:p w14:paraId="23D11CD0" w14:textId="77777777" w:rsidR="005D0EB9" w:rsidRPr="00990A82" w:rsidRDefault="005D0EB9" w:rsidP="005D0EB9">
      <w:pPr>
        <w:jc w:val="both"/>
        <w:rPr>
          <w:sz w:val="22"/>
          <w:szCs w:val="22"/>
        </w:rPr>
      </w:pPr>
    </w:p>
    <w:p w14:paraId="2D945EC2" w14:textId="71010D4B" w:rsidR="005D0EB9" w:rsidRPr="00990A82" w:rsidRDefault="007F0C52" w:rsidP="005D0EB9">
      <w:pPr>
        <w:pStyle w:val="Paragraphedeliste"/>
        <w:numPr>
          <w:ilvl w:val="1"/>
          <w:numId w:val="10"/>
        </w:numPr>
        <w:ind w:left="1134" w:hanging="708"/>
        <w:jc w:val="both"/>
        <w:rPr>
          <w:sz w:val="22"/>
          <w:szCs w:val="22"/>
        </w:rPr>
      </w:pPr>
      <w:r w:rsidRPr="00990A82">
        <w:rPr>
          <w:sz w:val="22"/>
          <w:szCs w:val="22"/>
        </w:rPr>
        <w:t>sont établis dans un pays garantissant un niveau de protection adéquat</w:t>
      </w:r>
      <w:r w:rsidR="0024141C">
        <w:rPr>
          <w:sz w:val="22"/>
          <w:szCs w:val="22"/>
        </w:rPr>
        <w:t xml:space="preserve"> ; </w:t>
      </w:r>
      <w:r w:rsidRPr="00990A82">
        <w:rPr>
          <w:sz w:val="22"/>
          <w:szCs w:val="22"/>
        </w:rPr>
        <w:t>ou, à défaut</w:t>
      </w:r>
      <w:r w:rsidR="0024141C">
        <w:rPr>
          <w:sz w:val="22"/>
          <w:szCs w:val="22"/>
        </w:rPr>
        <w:t> :</w:t>
      </w:r>
    </w:p>
    <w:p w14:paraId="185845D5" w14:textId="05F60831" w:rsidR="005D0EB9" w:rsidRPr="00990A82" w:rsidRDefault="007F0C52" w:rsidP="005D0EB9">
      <w:pPr>
        <w:pStyle w:val="Paragraphedeliste"/>
        <w:numPr>
          <w:ilvl w:val="1"/>
          <w:numId w:val="10"/>
        </w:numPr>
        <w:ind w:left="1134" w:hanging="708"/>
        <w:jc w:val="both"/>
        <w:rPr>
          <w:sz w:val="22"/>
          <w:szCs w:val="22"/>
        </w:rPr>
      </w:pPr>
      <w:r w:rsidRPr="00990A82">
        <w:rPr>
          <w:sz w:val="22"/>
          <w:szCs w:val="22"/>
        </w:rPr>
        <w:t>ont adhéré à un mécanisme de certification contraignant approuvé par la Commission européenne</w:t>
      </w:r>
      <w:r w:rsidR="0024141C">
        <w:rPr>
          <w:sz w:val="22"/>
          <w:szCs w:val="22"/>
        </w:rPr>
        <w:t xml:space="preserve"> ; </w:t>
      </w:r>
      <w:r w:rsidR="0024141C" w:rsidRPr="00990A82">
        <w:rPr>
          <w:sz w:val="22"/>
          <w:szCs w:val="22"/>
        </w:rPr>
        <w:t>ou, à défaut</w:t>
      </w:r>
      <w:r w:rsidR="0024141C">
        <w:rPr>
          <w:sz w:val="22"/>
          <w:szCs w:val="22"/>
        </w:rPr>
        <w:t> :</w:t>
      </w:r>
    </w:p>
    <w:p w14:paraId="00000034" w14:textId="4AA4E6B0" w:rsidR="00D862E9" w:rsidRPr="00990A82" w:rsidRDefault="007F0C52" w:rsidP="005D0EB9">
      <w:pPr>
        <w:pStyle w:val="Paragraphedeliste"/>
        <w:numPr>
          <w:ilvl w:val="1"/>
          <w:numId w:val="10"/>
        </w:numPr>
        <w:ind w:left="1134" w:hanging="708"/>
        <w:jc w:val="both"/>
        <w:rPr>
          <w:sz w:val="22"/>
          <w:szCs w:val="22"/>
        </w:rPr>
      </w:pPr>
      <w:r w:rsidRPr="00990A82">
        <w:rPr>
          <w:sz w:val="22"/>
          <w:szCs w:val="22"/>
        </w:rPr>
        <w:t xml:space="preserve">ont adopté des règles d’entreprises contraignantes approuvées par la Commission européenne ou ont mis en place des clauses contractuelles types adoptées par la Commission européenne, selon les cas.  </w:t>
      </w:r>
    </w:p>
    <w:p w14:paraId="032DA59C" w14:textId="77777777" w:rsidR="005D0EB9" w:rsidRPr="00990A82" w:rsidRDefault="005D0EB9" w:rsidP="00306745">
      <w:pPr>
        <w:jc w:val="both"/>
        <w:rPr>
          <w:sz w:val="22"/>
          <w:szCs w:val="22"/>
        </w:rPr>
      </w:pPr>
    </w:p>
    <w:p w14:paraId="00000035" w14:textId="4431169E" w:rsidR="00D862E9" w:rsidRPr="00990A82" w:rsidRDefault="00703161" w:rsidP="0053668F">
      <w:pPr>
        <w:numPr>
          <w:ilvl w:val="1"/>
          <w:numId w:val="8"/>
        </w:numPr>
        <w:pBdr>
          <w:top w:val="nil"/>
          <w:left w:val="nil"/>
          <w:right w:val="nil"/>
          <w:between w:val="nil"/>
        </w:pBdr>
        <w:ind w:left="0" w:firstLine="0"/>
        <w:jc w:val="both"/>
        <w:rPr>
          <w:sz w:val="22"/>
          <w:szCs w:val="22"/>
        </w:rPr>
      </w:pPr>
      <w:proofErr w:type="spellStart"/>
      <w:r w:rsidRPr="00990A82">
        <w:rPr>
          <w:sz w:val="22"/>
          <w:szCs w:val="22"/>
        </w:rPr>
        <w:t>NextLevelRun</w:t>
      </w:r>
      <w:proofErr w:type="spellEnd"/>
      <w:r w:rsidR="007F0C52" w:rsidRPr="00990A82">
        <w:rPr>
          <w:sz w:val="22"/>
          <w:szCs w:val="22"/>
        </w:rPr>
        <w:t xml:space="preserve"> fournira la liste des éventuels transferts de Données </w:t>
      </w:r>
      <w:r w:rsidR="007244A7">
        <w:rPr>
          <w:sz w:val="22"/>
          <w:szCs w:val="22"/>
        </w:rPr>
        <w:t xml:space="preserve">≈ </w:t>
      </w:r>
      <w:r w:rsidR="007F0C52" w:rsidRPr="00990A82">
        <w:rPr>
          <w:sz w:val="22"/>
          <w:szCs w:val="22"/>
        </w:rPr>
        <w:t>hors Union européenne avec une copie des garanties appropriées applicables, sur demande des Utilisateurs</w:t>
      </w:r>
      <w:r w:rsidR="007244A7">
        <w:rPr>
          <w:sz w:val="22"/>
          <w:szCs w:val="22"/>
        </w:rPr>
        <w:t xml:space="preserve"> et des Organisations</w:t>
      </w:r>
      <w:r w:rsidR="007F0C52" w:rsidRPr="00990A82">
        <w:rPr>
          <w:sz w:val="22"/>
          <w:szCs w:val="22"/>
        </w:rPr>
        <w:t>.</w:t>
      </w:r>
    </w:p>
    <w:p w14:paraId="00000036" w14:textId="77777777" w:rsidR="00D862E9" w:rsidRDefault="00D862E9" w:rsidP="00306745">
      <w:pPr>
        <w:pBdr>
          <w:top w:val="nil"/>
          <w:left w:val="nil"/>
          <w:bottom w:val="single" w:sz="4" w:space="1" w:color="auto"/>
          <w:right w:val="nil"/>
          <w:between w:val="nil"/>
        </w:pBdr>
        <w:tabs>
          <w:tab w:val="left" w:pos="851"/>
          <w:tab w:val="left" w:pos="993"/>
        </w:tabs>
        <w:jc w:val="both"/>
        <w:rPr>
          <w:color w:val="000000"/>
          <w:sz w:val="22"/>
          <w:szCs w:val="22"/>
        </w:rPr>
      </w:pPr>
    </w:p>
    <w:p w14:paraId="0D8D5BB7" w14:textId="77777777" w:rsidR="007244A7" w:rsidRPr="00990A82" w:rsidRDefault="007244A7" w:rsidP="007244A7">
      <w:pPr>
        <w:numPr>
          <w:ilvl w:val="0"/>
          <w:numId w:val="8"/>
        </w:numPr>
        <w:pBdr>
          <w:top w:val="nil"/>
          <w:left w:val="nil"/>
          <w:bottom w:val="single" w:sz="4" w:space="1" w:color="auto"/>
          <w:right w:val="nil"/>
          <w:between w:val="nil"/>
        </w:pBdr>
        <w:jc w:val="both"/>
        <w:rPr>
          <w:b/>
          <w:color w:val="000000"/>
          <w:sz w:val="22"/>
          <w:szCs w:val="22"/>
        </w:rPr>
      </w:pPr>
      <w:r w:rsidRPr="00990A82">
        <w:rPr>
          <w:b/>
          <w:color w:val="000000"/>
          <w:sz w:val="22"/>
          <w:szCs w:val="22"/>
        </w:rPr>
        <w:t>SECURIT</w:t>
      </w:r>
      <w:r>
        <w:rPr>
          <w:b/>
          <w:color w:val="000000"/>
          <w:sz w:val="22"/>
          <w:szCs w:val="22"/>
        </w:rPr>
        <w:t>É</w:t>
      </w:r>
      <w:r w:rsidRPr="00990A82">
        <w:rPr>
          <w:b/>
          <w:color w:val="000000"/>
          <w:sz w:val="22"/>
          <w:szCs w:val="22"/>
        </w:rPr>
        <w:t xml:space="preserve"> DES DONN</w:t>
      </w:r>
      <w:r>
        <w:rPr>
          <w:b/>
          <w:color w:val="000000"/>
          <w:sz w:val="22"/>
          <w:szCs w:val="22"/>
        </w:rPr>
        <w:t>É</w:t>
      </w:r>
      <w:r w:rsidRPr="00990A82">
        <w:rPr>
          <w:b/>
          <w:color w:val="000000"/>
          <w:sz w:val="22"/>
          <w:szCs w:val="22"/>
        </w:rPr>
        <w:t>ES PERSONNELLES</w:t>
      </w:r>
    </w:p>
    <w:p w14:paraId="030437CD" w14:textId="77777777" w:rsidR="007244A7" w:rsidRPr="00990A82" w:rsidRDefault="007244A7" w:rsidP="007244A7">
      <w:pPr>
        <w:jc w:val="both"/>
        <w:rPr>
          <w:sz w:val="22"/>
          <w:szCs w:val="22"/>
        </w:rPr>
      </w:pPr>
    </w:p>
    <w:p w14:paraId="14660B97" w14:textId="77777777" w:rsidR="0053668F" w:rsidRDefault="007244A7" w:rsidP="007244A7">
      <w:pPr>
        <w:numPr>
          <w:ilvl w:val="1"/>
          <w:numId w:val="8"/>
        </w:numPr>
        <w:pBdr>
          <w:top w:val="nil"/>
          <w:left w:val="nil"/>
          <w:right w:val="nil"/>
          <w:between w:val="nil"/>
        </w:pBdr>
        <w:ind w:left="0" w:firstLine="0"/>
        <w:jc w:val="both"/>
        <w:rPr>
          <w:sz w:val="22"/>
          <w:szCs w:val="22"/>
        </w:rPr>
      </w:pPr>
      <w:r w:rsidRPr="00990A82">
        <w:rPr>
          <w:sz w:val="22"/>
          <w:szCs w:val="22"/>
        </w:rPr>
        <w:t xml:space="preserve">Les Données </w:t>
      </w:r>
      <w:r>
        <w:rPr>
          <w:sz w:val="22"/>
          <w:szCs w:val="22"/>
        </w:rPr>
        <w:t xml:space="preserve">Personnelles </w:t>
      </w:r>
      <w:r w:rsidRPr="00990A82">
        <w:rPr>
          <w:sz w:val="22"/>
          <w:szCs w:val="22"/>
        </w:rPr>
        <w:t xml:space="preserve">sont protégées par des mesures techniques, informatiques, organisationnelles </w:t>
      </w:r>
      <w:r>
        <w:rPr>
          <w:sz w:val="22"/>
          <w:szCs w:val="22"/>
        </w:rPr>
        <w:t>et</w:t>
      </w:r>
      <w:r w:rsidRPr="00990A82">
        <w:rPr>
          <w:sz w:val="22"/>
          <w:szCs w:val="22"/>
        </w:rPr>
        <w:t xml:space="preserve"> contractuelles appropriées afin de garantir un niveau de sécurité adapté aux risques présentés par les traitements, notamment contre la perte, la destruction, l’altération, la modification, la divulgation, l’accès ou l’usage non-autorisé</w:t>
      </w:r>
      <w:r>
        <w:rPr>
          <w:sz w:val="22"/>
          <w:szCs w:val="22"/>
        </w:rPr>
        <w:t>s,</w:t>
      </w:r>
      <w:r w:rsidRPr="00990A82">
        <w:rPr>
          <w:sz w:val="22"/>
          <w:szCs w:val="22"/>
        </w:rPr>
        <w:t xml:space="preserve"> de manière accidentelle ou illicite.</w:t>
      </w:r>
    </w:p>
    <w:p w14:paraId="46CC9CB8" w14:textId="77777777" w:rsidR="0053668F" w:rsidRDefault="0053668F" w:rsidP="0053668F">
      <w:pPr>
        <w:pBdr>
          <w:top w:val="nil"/>
          <w:left w:val="nil"/>
          <w:right w:val="nil"/>
          <w:between w:val="nil"/>
        </w:pBdr>
        <w:jc w:val="both"/>
        <w:rPr>
          <w:sz w:val="22"/>
          <w:szCs w:val="22"/>
        </w:rPr>
      </w:pPr>
    </w:p>
    <w:p w14:paraId="1B4A979F" w14:textId="459AA7E0" w:rsidR="0053668F" w:rsidRDefault="007244A7" w:rsidP="007244A7">
      <w:pPr>
        <w:numPr>
          <w:ilvl w:val="1"/>
          <w:numId w:val="8"/>
        </w:numPr>
        <w:pBdr>
          <w:top w:val="nil"/>
          <w:left w:val="nil"/>
          <w:right w:val="nil"/>
          <w:between w:val="nil"/>
        </w:pBdr>
        <w:ind w:left="0" w:firstLine="0"/>
        <w:jc w:val="both"/>
        <w:rPr>
          <w:sz w:val="22"/>
          <w:szCs w:val="22"/>
        </w:rPr>
      </w:pPr>
      <w:r w:rsidRPr="0053668F">
        <w:rPr>
          <w:sz w:val="22"/>
          <w:szCs w:val="22"/>
        </w:rPr>
        <w:t xml:space="preserve">En dépit </w:t>
      </w:r>
      <w:r w:rsidRPr="0053668F">
        <w:rPr>
          <w:color w:val="000000"/>
          <w:sz w:val="22"/>
          <w:szCs w:val="22"/>
        </w:rPr>
        <w:t xml:space="preserve">des mesures de sécurité mises en place </w:t>
      </w:r>
      <w:r w:rsidR="00AB2FCA" w:rsidRPr="0053668F">
        <w:rPr>
          <w:sz w:val="22"/>
          <w:szCs w:val="22"/>
        </w:rPr>
        <w:t>pour</w:t>
      </w:r>
      <w:r w:rsidRPr="0053668F">
        <w:rPr>
          <w:sz w:val="22"/>
          <w:szCs w:val="22"/>
        </w:rPr>
        <w:t xml:space="preserve"> protéger les Données</w:t>
      </w:r>
      <w:r w:rsidR="00AB2FCA" w:rsidRPr="0053668F">
        <w:rPr>
          <w:sz w:val="22"/>
          <w:szCs w:val="22"/>
        </w:rPr>
        <w:t xml:space="preserve"> Personnelles</w:t>
      </w:r>
      <w:r w:rsidRPr="0053668F">
        <w:rPr>
          <w:sz w:val="22"/>
          <w:szCs w:val="22"/>
        </w:rPr>
        <w:t xml:space="preserve">, il existe toujours un risque qu'un tiers non autorisé </w:t>
      </w:r>
      <w:r w:rsidR="007A7165">
        <w:rPr>
          <w:sz w:val="22"/>
          <w:szCs w:val="22"/>
        </w:rPr>
        <w:t>puisse</w:t>
      </w:r>
      <w:r w:rsidRPr="0053668F">
        <w:rPr>
          <w:sz w:val="22"/>
          <w:szCs w:val="22"/>
        </w:rPr>
        <w:t xml:space="preserve"> contourner les systèmes de sécurité ou que les transmissions sur internet soient interceptées. </w:t>
      </w:r>
    </w:p>
    <w:p w14:paraId="17A7605E" w14:textId="77777777" w:rsidR="0053668F" w:rsidRDefault="0053668F" w:rsidP="0053668F">
      <w:pPr>
        <w:pStyle w:val="Paragraphedeliste"/>
        <w:rPr>
          <w:sz w:val="22"/>
          <w:szCs w:val="22"/>
        </w:rPr>
      </w:pPr>
    </w:p>
    <w:p w14:paraId="5FEBD044" w14:textId="470C7089" w:rsidR="00022641" w:rsidRDefault="00022641" w:rsidP="007244A7">
      <w:pPr>
        <w:numPr>
          <w:ilvl w:val="1"/>
          <w:numId w:val="8"/>
        </w:numPr>
        <w:pBdr>
          <w:top w:val="nil"/>
          <w:left w:val="nil"/>
          <w:right w:val="nil"/>
          <w:between w:val="nil"/>
        </w:pBdr>
        <w:ind w:left="0" w:firstLine="0"/>
        <w:jc w:val="both"/>
        <w:rPr>
          <w:sz w:val="22"/>
          <w:szCs w:val="22"/>
        </w:rPr>
      </w:pPr>
      <w:r>
        <w:rPr>
          <w:sz w:val="22"/>
          <w:szCs w:val="22"/>
        </w:rPr>
        <w:t>En</w:t>
      </w:r>
      <w:r w:rsidR="007244A7" w:rsidRPr="0053668F">
        <w:rPr>
          <w:sz w:val="22"/>
          <w:szCs w:val="22"/>
        </w:rPr>
        <w:t xml:space="preserve"> conséquen</w:t>
      </w:r>
      <w:r>
        <w:rPr>
          <w:sz w:val="22"/>
          <w:szCs w:val="22"/>
        </w:rPr>
        <w:t>ce</w:t>
      </w:r>
      <w:r w:rsidR="007244A7" w:rsidRPr="0053668F">
        <w:rPr>
          <w:sz w:val="22"/>
          <w:szCs w:val="22"/>
        </w:rPr>
        <w:t>, les Utilisateurs doivent prendre toutes les précautions nécessaires pour protéger leurs Données</w:t>
      </w:r>
      <w:r w:rsidR="0053668F" w:rsidRPr="0053668F">
        <w:rPr>
          <w:sz w:val="22"/>
          <w:szCs w:val="22"/>
        </w:rPr>
        <w:t xml:space="preserve"> </w:t>
      </w:r>
      <w:r w:rsidR="0053668F">
        <w:rPr>
          <w:sz w:val="22"/>
          <w:szCs w:val="22"/>
        </w:rPr>
        <w:t>Personnelles</w:t>
      </w:r>
      <w:r w:rsidR="007244A7" w:rsidRPr="0053668F">
        <w:rPr>
          <w:sz w:val="22"/>
          <w:szCs w:val="22"/>
        </w:rPr>
        <w:t xml:space="preserve"> lorsqu’ils sont sur Internet ou utilisent la Plateforme.</w:t>
      </w:r>
    </w:p>
    <w:p w14:paraId="74A1AC86" w14:textId="77777777" w:rsidR="00022641" w:rsidRDefault="00022641" w:rsidP="00022641">
      <w:pPr>
        <w:pStyle w:val="Paragraphedeliste"/>
        <w:rPr>
          <w:sz w:val="22"/>
          <w:szCs w:val="22"/>
        </w:rPr>
      </w:pPr>
    </w:p>
    <w:p w14:paraId="2AADEDFE" w14:textId="0501B46C" w:rsidR="007244A7" w:rsidRPr="00022641" w:rsidRDefault="007244A7" w:rsidP="007244A7">
      <w:pPr>
        <w:numPr>
          <w:ilvl w:val="1"/>
          <w:numId w:val="8"/>
        </w:numPr>
        <w:pBdr>
          <w:top w:val="nil"/>
          <w:left w:val="nil"/>
          <w:right w:val="nil"/>
          <w:between w:val="nil"/>
        </w:pBdr>
        <w:ind w:left="0" w:firstLine="0"/>
        <w:jc w:val="both"/>
        <w:rPr>
          <w:sz w:val="22"/>
          <w:szCs w:val="22"/>
        </w:rPr>
      </w:pPr>
      <w:r w:rsidRPr="00022641">
        <w:rPr>
          <w:sz w:val="22"/>
          <w:szCs w:val="22"/>
        </w:rPr>
        <w:t xml:space="preserve">En tout état de cause, </w:t>
      </w:r>
      <w:r w:rsidR="0083211A">
        <w:rPr>
          <w:sz w:val="22"/>
          <w:szCs w:val="22"/>
        </w:rPr>
        <w:t>si</w:t>
      </w:r>
      <w:r w:rsidRPr="00022641">
        <w:rPr>
          <w:sz w:val="22"/>
          <w:szCs w:val="22"/>
        </w:rPr>
        <w:t xml:space="preserve"> </w:t>
      </w:r>
      <w:proofErr w:type="spellStart"/>
      <w:r w:rsidRPr="00022641">
        <w:rPr>
          <w:sz w:val="22"/>
          <w:szCs w:val="22"/>
        </w:rPr>
        <w:t>NextLevelRun</w:t>
      </w:r>
      <w:proofErr w:type="spellEnd"/>
      <w:r w:rsidRPr="00022641">
        <w:rPr>
          <w:sz w:val="22"/>
          <w:szCs w:val="22"/>
        </w:rPr>
        <w:t xml:space="preserve"> </w:t>
      </w:r>
      <w:r w:rsidR="0083211A">
        <w:rPr>
          <w:sz w:val="22"/>
          <w:szCs w:val="22"/>
        </w:rPr>
        <w:t>a</w:t>
      </w:r>
      <w:r w:rsidRPr="00022641">
        <w:rPr>
          <w:sz w:val="22"/>
          <w:szCs w:val="22"/>
        </w:rPr>
        <w:t xml:space="preserve"> connaissance d’une violation des Données </w:t>
      </w:r>
      <w:r w:rsidR="0083211A">
        <w:rPr>
          <w:sz w:val="22"/>
          <w:szCs w:val="22"/>
        </w:rPr>
        <w:t>Personnelles</w:t>
      </w:r>
      <w:r w:rsidR="0083211A" w:rsidRPr="0053668F">
        <w:rPr>
          <w:sz w:val="22"/>
          <w:szCs w:val="22"/>
        </w:rPr>
        <w:t xml:space="preserve"> </w:t>
      </w:r>
      <w:r w:rsidRPr="00022641">
        <w:rPr>
          <w:sz w:val="22"/>
          <w:szCs w:val="22"/>
        </w:rPr>
        <w:t xml:space="preserve">susceptible d’engendrer un risque pour les droits et libertés des Utilisateurs, </w:t>
      </w:r>
      <w:proofErr w:type="spellStart"/>
      <w:r w:rsidRPr="00022641">
        <w:rPr>
          <w:sz w:val="22"/>
          <w:szCs w:val="22"/>
        </w:rPr>
        <w:t>NextLevelRun</w:t>
      </w:r>
      <w:proofErr w:type="spellEnd"/>
      <w:r w:rsidRPr="00022641">
        <w:rPr>
          <w:sz w:val="22"/>
          <w:szCs w:val="22"/>
        </w:rPr>
        <w:t xml:space="preserve"> notifiera la Commission nationale de l’informatique et des libertés (« </w:t>
      </w:r>
      <w:r w:rsidRPr="00022641">
        <w:rPr>
          <w:b/>
          <w:sz w:val="22"/>
          <w:szCs w:val="22"/>
        </w:rPr>
        <w:t>CNIL</w:t>
      </w:r>
      <w:r w:rsidRPr="00022641">
        <w:rPr>
          <w:sz w:val="22"/>
          <w:szCs w:val="22"/>
        </w:rPr>
        <w:t xml:space="preserve"> ») et, le cas </w:t>
      </w:r>
      <w:r w:rsidRPr="00022641">
        <w:rPr>
          <w:sz w:val="22"/>
          <w:szCs w:val="22"/>
        </w:rPr>
        <w:lastRenderedPageBreak/>
        <w:t xml:space="preserve">échéant, les </w:t>
      </w:r>
      <w:r w:rsidR="00486145" w:rsidRPr="00022641">
        <w:rPr>
          <w:sz w:val="22"/>
          <w:szCs w:val="22"/>
        </w:rPr>
        <w:t xml:space="preserve">Utilisateurs </w:t>
      </w:r>
      <w:r w:rsidRPr="00022641">
        <w:rPr>
          <w:sz w:val="22"/>
          <w:szCs w:val="22"/>
        </w:rPr>
        <w:t xml:space="preserve">concernés, </w:t>
      </w:r>
      <w:r w:rsidR="000F3AFC" w:rsidRPr="00022641">
        <w:rPr>
          <w:sz w:val="22"/>
          <w:szCs w:val="22"/>
        </w:rPr>
        <w:t xml:space="preserve">dans les cas prévus par </w:t>
      </w:r>
      <w:r w:rsidR="000F3AFC">
        <w:rPr>
          <w:sz w:val="22"/>
          <w:szCs w:val="22"/>
        </w:rPr>
        <w:t xml:space="preserve">le </w:t>
      </w:r>
      <w:r w:rsidR="000F3AFC">
        <w:rPr>
          <w:color w:val="000000"/>
          <w:sz w:val="22"/>
          <w:szCs w:val="22"/>
        </w:rPr>
        <w:t>RGPD et la LIL</w:t>
      </w:r>
      <w:r w:rsidR="000F3AFC">
        <w:rPr>
          <w:sz w:val="22"/>
          <w:szCs w:val="22"/>
        </w:rPr>
        <w:t xml:space="preserve">, </w:t>
      </w:r>
      <w:r w:rsidRPr="00022641">
        <w:rPr>
          <w:sz w:val="22"/>
          <w:szCs w:val="22"/>
        </w:rPr>
        <w:t xml:space="preserve">pour leur permettre de prendre les mesures nécessaires pour les protéger. </w:t>
      </w:r>
    </w:p>
    <w:p w14:paraId="25497154" w14:textId="77777777" w:rsidR="007244A7" w:rsidRPr="00990A82" w:rsidRDefault="007244A7" w:rsidP="00306745">
      <w:pPr>
        <w:pBdr>
          <w:top w:val="nil"/>
          <w:left w:val="nil"/>
          <w:bottom w:val="single" w:sz="4" w:space="1" w:color="auto"/>
          <w:right w:val="nil"/>
          <w:between w:val="nil"/>
        </w:pBdr>
        <w:tabs>
          <w:tab w:val="left" w:pos="851"/>
          <w:tab w:val="left" w:pos="993"/>
        </w:tabs>
        <w:jc w:val="both"/>
        <w:rPr>
          <w:color w:val="000000"/>
          <w:sz w:val="22"/>
          <w:szCs w:val="22"/>
        </w:rPr>
      </w:pPr>
    </w:p>
    <w:p w14:paraId="00000037" w14:textId="4EACA41C" w:rsidR="00D862E9" w:rsidRPr="00990A82" w:rsidRDefault="007F0C52" w:rsidP="00306745">
      <w:pPr>
        <w:numPr>
          <w:ilvl w:val="0"/>
          <w:numId w:val="8"/>
        </w:numPr>
        <w:pBdr>
          <w:top w:val="nil"/>
          <w:left w:val="nil"/>
          <w:bottom w:val="single" w:sz="4" w:space="1" w:color="auto"/>
          <w:right w:val="nil"/>
          <w:between w:val="nil"/>
        </w:pBdr>
        <w:jc w:val="both"/>
        <w:rPr>
          <w:b/>
          <w:color w:val="000000"/>
          <w:sz w:val="22"/>
          <w:szCs w:val="22"/>
        </w:rPr>
      </w:pPr>
      <w:r w:rsidRPr="00990A82">
        <w:rPr>
          <w:b/>
          <w:color w:val="000000"/>
          <w:sz w:val="22"/>
          <w:szCs w:val="22"/>
        </w:rPr>
        <w:t xml:space="preserve">CONSERVATION DES </w:t>
      </w:r>
      <w:r w:rsidR="00FB0F50" w:rsidRPr="00990A82">
        <w:rPr>
          <w:b/>
          <w:color w:val="000000"/>
          <w:sz w:val="22"/>
          <w:szCs w:val="22"/>
        </w:rPr>
        <w:t>DONN</w:t>
      </w:r>
      <w:r w:rsidR="00FB0F50">
        <w:rPr>
          <w:b/>
          <w:color w:val="000000"/>
          <w:sz w:val="22"/>
          <w:szCs w:val="22"/>
        </w:rPr>
        <w:t>É</w:t>
      </w:r>
      <w:r w:rsidR="00FB0F50" w:rsidRPr="00990A82">
        <w:rPr>
          <w:b/>
          <w:color w:val="000000"/>
          <w:sz w:val="22"/>
          <w:szCs w:val="22"/>
        </w:rPr>
        <w:t xml:space="preserve">ES </w:t>
      </w:r>
      <w:r w:rsidRPr="00990A82">
        <w:rPr>
          <w:b/>
          <w:color w:val="000000"/>
          <w:sz w:val="22"/>
          <w:szCs w:val="22"/>
        </w:rPr>
        <w:t>PERSONNELLES</w:t>
      </w:r>
    </w:p>
    <w:p w14:paraId="0B550495" w14:textId="77777777" w:rsidR="005D0EB9" w:rsidRPr="00990A82" w:rsidRDefault="005D0EB9" w:rsidP="00306745">
      <w:pPr>
        <w:jc w:val="both"/>
        <w:rPr>
          <w:sz w:val="22"/>
          <w:szCs w:val="22"/>
        </w:rPr>
      </w:pPr>
    </w:p>
    <w:p w14:paraId="7DF8A4A4" w14:textId="77777777" w:rsidR="00E71287" w:rsidRDefault="007F0C52" w:rsidP="00306745">
      <w:pPr>
        <w:numPr>
          <w:ilvl w:val="1"/>
          <w:numId w:val="8"/>
        </w:numPr>
        <w:pBdr>
          <w:top w:val="nil"/>
          <w:left w:val="nil"/>
          <w:right w:val="nil"/>
          <w:between w:val="nil"/>
        </w:pBdr>
        <w:ind w:left="0" w:firstLine="0"/>
        <w:jc w:val="both"/>
        <w:rPr>
          <w:sz w:val="22"/>
          <w:szCs w:val="22"/>
        </w:rPr>
      </w:pPr>
      <w:r w:rsidRPr="00990A82">
        <w:rPr>
          <w:sz w:val="22"/>
          <w:szCs w:val="22"/>
        </w:rPr>
        <w:t xml:space="preserve">Les Données </w:t>
      </w:r>
      <w:r w:rsidR="007244A7">
        <w:rPr>
          <w:sz w:val="22"/>
          <w:szCs w:val="22"/>
        </w:rPr>
        <w:t xml:space="preserve">Personnelles </w:t>
      </w:r>
      <w:r w:rsidRPr="00990A82">
        <w:rPr>
          <w:sz w:val="22"/>
          <w:szCs w:val="22"/>
        </w:rPr>
        <w:t xml:space="preserve">sont conservées pour une période n'excédant pas ce qui est nécessaire aux fins pour lesquelles </w:t>
      </w:r>
      <w:proofErr w:type="spellStart"/>
      <w:r w:rsidR="00703161" w:rsidRPr="00990A82">
        <w:rPr>
          <w:sz w:val="22"/>
          <w:szCs w:val="22"/>
        </w:rPr>
        <w:t>NextLevelRun</w:t>
      </w:r>
      <w:proofErr w:type="spellEnd"/>
      <w:r w:rsidRPr="00990A82">
        <w:rPr>
          <w:sz w:val="22"/>
          <w:szCs w:val="22"/>
        </w:rPr>
        <w:t xml:space="preserve"> collecte et traite ces Données</w:t>
      </w:r>
      <w:r w:rsidR="00342CF6" w:rsidRPr="00342CF6">
        <w:rPr>
          <w:sz w:val="22"/>
          <w:szCs w:val="22"/>
        </w:rPr>
        <w:t xml:space="preserve"> </w:t>
      </w:r>
      <w:r w:rsidR="00342CF6">
        <w:rPr>
          <w:sz w:val="22"/>
          <w:szCs w:val="22"/>
        </w:rPr>
        <w:t>Personnelles</w:t>
      </w:r>
      <w:r w:rsidRPr="00990A82">
        <w:rPr>
          <w:sz w:val="22"/>
          <w:szCs w:val="22"/>
        </w:rPr>
        <w:t xml:space="preserve"> et, en tout état de cause, conformément </w:t>
      </w:r>
      <w:r w:rsidR="00E71287">
        <w:rPr>
          <w:sz w:val="22"/>
          <w:szCs w:val="22"/>
        </w:rPr>
        <w:t xml:space="preserve">au </w:t>
      </w:r>
      <w:r w:rsidR="00E71287">
        <w:rPr>
          <w:color w:val="000000"/>
          <w:sz w:val="22"/>
          <w:szCs w:val="22"/>
        </w:rPr>
        <w:t>RGPD et à la LIL</w:t>
      </w:r>
      <w:r w:rsidRPr="00990A82">
        <w:rPr>
          <w:sz w:val="22"/>
          <w:szCs w:val="22"/>
        </w:rPr>
        <w:t xml:space="preserve">. </w:t>
      </w:r>
    </w:p>
    <w:p w14:paraId="5D7A9D3C" w14:textId="77777777" w:rsidR="00E71287" w:rsidRDefault="00E71287" w:rsidP="00E71287">
      <w:pPr>
        <w:pBdr>
          <w:top w:val="nil"/>
          <w:left w:val="nil"/>
          <w:right w:val="nil"/>
          <w:between w:val="nil"/>
        </w:pBdr>
        <w:jc w:val="both"/>
        <w:rPr>
          <w:sz w:val="22"/>
          <w:szCs w:val="22"/>
        </w:rPr>
      </w:pPr>
    </w:p>
    <w:p w14:paraId="1863F0B2" w14:textId="20C91D9D" w:rsidR="00A82304" w:rsidRDefault="00D25B64" w:rsidP="00306745">
      <w:pPr>
        <w:numPr>
          <w:ilvl w:val="1"/>
          <w:numId w:val="8"/>
        </w:numPr>
        <w:pBdr>
          <w:top w:val="nil"/>
          <w:left w:val="nil"/>
          <w:right w:val="nil"/>
          <w:between w:val="nil"/>
        </w:pBdr>
        <w:ind w:left="0" w:firstLine="0"/>
        <w:jc w:val="both"/>
        <w:rPr>
          <w:sz w:val="22"/>
          <w:szCs w:val="22"/>
        </w:rPr>
      </w:pPr>
      <w:r w:rsidRPr="00990A82">
        <w:rPr>
          <w:sz w:val="22"/>
          <w:szCs w:val="22"/>
        </w:rPr>
        <w:t xml:space="preserve">Les Données </w:t>
      </w:r>
      <w:r>
        <w:rPr>
          <w:sz w:val="22"/>
          <w:szCs w:val="22"/>
        </w:rPr>
        <w:t xml:space="preserve">Personnelles </w:t>
      </w:r>
      <w:r w:rsidR="007F0C52" w:rsidRPr="00E71287">
        <w:rPr>
          <w:sz w:val="22"/>
          <w:szCs w:val="22"/>
        </w:rPr>
        <w:t xml:space="preserve">sont conservées dans la base active </w:t>
      </w:r>
      <w:r w:rsidR="00284527" w:rsidRPr="00E71287">
        <w:rPr>
          <w:sz w:val="22"/>
          <w:szCs w:val="22"/>
        </w:rPr>
        <w:t xml:space="preserve">de </w:t>
      </w:r>
      <w:proofErr w:type="spellStart"/>
      <w:r w:rsidR="00703161" w:rsidRPr="00E71287">
        <w:rPr>
          <w:sz w:val="22"/>
          <w:szCs w:val="22"/>
        </w:rPr>
        <w:t>NextLevelRun</w:t>
      </w:r>
      <w:proofErr w:type="spellEnd"/>
      <w:r w:rsidR="007F0C52" w:rsidRPr="00E71287">
        <w:rPr>
          <w:sz w:val="22"/>
          <w:szCs w:val="22"/>
        </w:rPr>
        <w:t xml:space="preserve"> le temps de la relation contractuelle </w:t>
      </w:r>
      <w:r w:rsidR="00B079C4">
        <w:rPr>
          <w:sz w:val="22"/>
          <w:szCs w:val="22"/>
        </w:rPr>
        <w:t>entre</w:t>
      </w:r>
      <w:r w:rsidR="0021220E" w:rsidRPr="00E71287">
        <w:rPr>
          <w:sz w:val="22"/>
          <w:szCs w:val="22"/>
        </w:rPr>
        <w:t xml:space="preserve"> </w:t>
      </w:r>
      <w:proofErr w:type="spellStart"/>
      <w:r w:rsidR="00703161" w:rsidRPr="00E71287">
        <w:rPr>
          <w:sz w:val="22"/>
          <w:szCs w:val="22"/>
        </w:rPr>
        <w:t>NextLevelRun</w:t>
      </w:r>
      <w:proofErr w:type="spellEnd"/>
      <w:r w:rsidR="007F0C52" w:rsidRPr="00E71287">
        <w:rPr>
          <w:sz w:val="22"/>
          <w:szCs w:val="22"/>
        </w:rPr>
        <w:t xml:space="preserve"> </w:t>
      </w:r>
      <w:r w:rsidR="00B079C4">
        <w:rPr>
          <w:sz w:val="22"/>
          <w:szCs w:val="22"/>
        </w:rPr>
        <w:t xml:space="preserve">et les Utilisateurs </w:t>
      </w:r>
      <w:r w:rsidR="007F0C52" w:rsidRPr="00E71287">
        <w:rPr>
          <w:sz w:val="22"/>
          <w:szCs w:val="22"/>
        </w:rPr>
        <w:t xml:space="preserve">au titre des </w:t>
      </w:r>
      <w:r w:rsidR="00B079C4" w:rsidRPr="00E71287">
        <w:rPr>
          <w:sz w:val="22"/>
          <w:szCs w:val="22"/>
        </w:rPr>
        <w:t xml:space="preserve">CGU </w:t>
      </w:r>
      <w:r w:rsidR="00A82304" w:rsidRPr="00E71287">
        <w:rPr>
          <w:sz w:val="22"/>
          <w:szCs w:val="22"/>
        </w:rPr>
        <w:t>et</w:t>
      </w:r>
      <w:r w:rsidR="00A82304">
        <w:rPr>
          <w:sz w:val="22"/>
          <w:szCs w:val="22"/>
        </w:rPr>
        <w:t xml:space="preserve">/ou de la relation contractuelle entre </w:t>
      </w:r>
      <w:proofErr w:type="spellStart"/>
      <w:r w:rsidR="00A82304" w:rsidRPr="00E71287">
        <w:rPr>
          <w:sz w:val="22"/>
          <w:szCs w:val="22"/>
        </w:rPr>
        <w:t>NextLevelRun</w:t>
      </w:r>
      <w:proofErr w:type="spellEnd"/>
      <w:r w:rsidR="00A82304" w:rsidRPr="00E71287">
        <w:rPr>
          <w:sz w:val="22"/>
          <w:szCs w:val="22"/>
        </w:rPr>
        <w:t xml:space="preserve"> </w:t>
      </w:r>
      <w:r w:rsidR="00A82304">
        <w:rPr>
          <w:sz w:val="22"/>
          <w:szCs w:val="22"/>
        </w:rPr>
        <w:t>et les Organisations au titre des</w:t>
      </w:r>
      <w:r w:rsidR="00A82304" w:rsidRPr="00E71287">
        <w:rPr>
          <w:sz w:val="22"/>
          <w:szCs w:val="22"/>
        </w:rPr>
        <w:t xml:space="preserve"> </w:t>
      </w:r>
      <w:r w:rsidR="00A82304" w:rsidRPr="00990A82">
        <w:rPr>
          <w:sz w:val="22"/>
          <w:szCs w:val="22"/>
        </w:rPr>
        <w:t>CGV</w:t>
      </w:r>
      <w:r w:rsidR="007F0C52" w:rsidRPr="00E71287">
        <w:rPr>
          <w:sz w:val="22"/>
          <w:szCs w:val="22"/>
        </w:rPr>
        <w:t xml:space="preserve">. </w:t>
      </w:r>
    </w:p>
    <w:p w14:paraId="4D159FF3" w14:textId="77777777" w:rsidR="00A82304" w:rsidRDefault="00A82304" w:rsidP="00A82304">
      <w:pPr>
        <w:pStyle w:val="Paragraphedeliste"/>
        <w:rPr>
          <w:sz w:val="22"/>
          <w:szCs w:val="22"/>
        </w:rPr>
      </w:pPr>
    </w:p>
    <w:p w14:paraId="5B3D0399" w14:textId="77777777" w:rsidR="004C2710" w:rsidRDefault="00D25B64" w:rsidP="004C2710">
      <w:pPr>
        <w:numPr>
          <w:ilvl w:val="1"/>
          <w:numId w:val="8"/>
        </w:numPr>
        <w:pBdr>
          <w:top w:val="nil"/>
          <w:left w:val="nil"/>
          <w:right w:val="nil"/>
          <w:between w:val="nil"/>
        </w:pBdr>
        <w:ind w:left="0" w:firstLine="0"/>
        <w:jc w:val="both"/>
        <w:rPr>
          <w:sz w:val="22"/>
          <w:szCs w:val="22"/>
        </w:rPr>
      </w:pPr>
      <w:r w:rsidRPr="00990A82">
        <w:rPr>
          <w:sz w:val="22"/>
          <w:szCs w:val="22"/>
        </w:rPr>
        <w:t xml:space="preserve">Les Données </w:t>
      </w:r>
      <w:r>
        <w:rPr>
          <w:sz w:val="22"/>
          <w:szCs w:val="22"/>
        </w:rPr>
        <w:t xml:space="preserve">Personnelles </w:t>
      </w:r>
      <w:r w:rsidR="007F0C52" w:rsidRPr="00A82304">
        <w:rPr>
          <w:sz w:val="22"/>
          <w:szCs w:val="22"/>
        </w:rPr>
        <w:t xml:space="preserve">seront ensuite archivées avec un accès restreint pour une durée supplémentaire de 5 ans suivant la fin de la relation contractuelle </w:t>
      </w:r>
      <w:r w:rsidR="00E76307">
        <w:rPr>
          <w:sz w:val="22"/>
          <w:szCs w:val="22"/>
        </w:rPr>
        <w:t>entre</w:t>
      </w:r>
      <w:r w:rsidR="00E76307" w:rsidRPr="00E71287">
        <w:rPr>
          <w:sz w:val="22"/>
          <w:szCs w:val="22"/>
        </w:rPr>
        <w:t xml:space="preserve"> </w:t>
      </w:r>
      <w:proofErr w:type="spellStart"/>
      <w:r w:rsidR="00E76307" w:rsidRPr="00E71287">
        <w:rPr>
          <w:sz w:val="22"/>
          <w:szCs w:val="22"/>
        </w:rPr>
        <w:t>NextLevelRun</w:t>
      </w:r>
      <w:proofErr w:type="spellEnd"/>
      <w:r w:rsidR="00E76307" w:rsidRPr="00E71287">
        <w:rPr>
          <w:sz w:val="22"/>
          <w:szCs w:val="22"/>
        </w:rPr>
        <w:t xml:space="preserve"> </w:t>
      </w:r>
      <w:r w:rsidR="00E76307">
        <w:rPr>
          <w:sz w:val="22"/>
          <w:szCs w:val="22"/>
        </w:rPr>
        <w:t xml:space="preserve">et les Utilisateurs </w:t>
      </w:r>
      <w:r w:rsidR="00E76307" w:rsidRPr="00E71287">
        <w:rPr>
          <w:sz w:val="22"/>
          <w:szCs w:val="22"/>
        </w:rPr>
        <w:t>au titre des CGU et</w:t>
      </w:r>
      <w:r w:rsidR="00E76307">
        <w:rPr>
          <w:sz w:val="22"/>
          <w:szCs w:val="22"/>
        </w:rPr>
        <w:t xml:space="preserve">/ou de la relation contractuelle entre </w:t>
      </w:r>
      <w:proofErr w:type="spellStart"/>
      <w:r w:rsidR="00E76307" w:rsidRPr="00E71287">
        <w:rPr>
          <w:sz w:val="22"/>
          <w:szCs w:val="22"/>
        </w:rPr>
        <w:t>NextLevelRun</w:t>
      </w:r>
      <w:proofErr w:type="spellEnd"/>
      <w:r w:rsidR="00E76307" w:rsidRPr="00E71287">
        <w:rPr>
          <w:sz w:val="22"/>
          <w:szCs w:val="22"/>
        </w:rPr>
        <w:t xml:space="preserve"> </w:t>
      </w:r>
      <w:r w:rsidR="00E76307">
        <w:rPr>
          <w:sz w:val="22"/>
          <w:szCs w:val="22"/>
        </w:rPr>
        <w:t>et les Organisations au titre des</w:t>
      </w:r>
      <w:r w:rsidR="00E76307" w:rsidRPr="00E71287">
        <w:rPr>
          <w:sz w:val="22"/>
          <w:szCs w:val="22"/>
        </w:rPr>
        <w:t xml:space="preserve"> </w:t>
      </w:r>
      <w:r w:rsidR="00E76307" w:rsidRPr="00990A82">
        <w:rPr>
          <w:sz w:val="22"/>
          <w:szCs w:val="22"/>
        </w:rPr>
        <w:t>CGV</w:t>
      </w:r>
      <w:r w:rsidR="00E76307">
        <w:rPr>
          <w:sz w:val="22"/>
          <w:szCs w:val="22"/>
        </w:rPr>
        <w:t xml:space="preserve">, </w:t>
      </w:r>
      <w:r w:rsidR="007F0C52" w:rsidRPr="00A82304">
        <w:rPr>
          <w:sz w:val="22"/>
          <w:szCs w:val="22"/>
        </w:rPr>
        <w:t xml:space="preserve">aux fins de préserver la preuve des droits et du contrat </w:t>
      </w:r>
      <w:r w:rsidR="00284527" w:rsidRPr="00A82304">
        <w:rPr>
          <w:sz w:val="22"/>
          <w:szCs w:val="22"/>
        </w:rPr>
        <w:t xml:space="preserve">de </w:t>
      </w:r>
      <w:proofErr w:type="spellStart"/>
      <w:r w:rsidR="00703161" w:rsidRPr="00A82304">
        <w:rPr>
          <w:sz w:val="22"/>
          <w:szCs w:val="22"/>
        </w:rPr>
        <w:t>NextLevelRun</w:t>
      </w:r>
      <w:proofErr w:type="spellEnd"/>
      <w:r w:rsidR="0021220E" w:rsidRPr="00A82304">
        <w:rPr>
          <w:sz w:val="22"/>
          <w:szCs w:val="22"/>
        </w:rPr>
        <w:t xml:space="preserve"> </w:t>
      </w:r>
      <w:r w:rsidR="007F0C52" w:rsidRPr="00A82304">
        <w:rPr>
          <w:sz w:val="22"/>
          <w:szCs w:val="22"/>
        </w:rPr>
        <w:t xml:space="preserve">et sur le fondement de l’intérêt légitime </w:t>
      </w:r>
      <w:r w:rsidR="00284527" w:rsidRPr="00A82304">
        <w:rPr>
          <w:sz w:val="22"/>
          <w:szCs w:val="22"/>
        </w:rPr>
        <w:t xml:space="preserve">de </w:t>
      </w:r>
      <w:proofErr w:type="spellStart"/>
      <w:r w:rsidR="00703161" w:rsidRPr="00A82304">
        <w:rPr>
          <w:sz w:val="22"/>
          <w:szCs w:val="22"/>
        </w:rPr>
        <w:t>NextLevelRun</w:t>
      </w:r>
      <w:proofErr w:type="spellEnd"/>
      <w:r w:rsidR="007F0C52" w:rsidRPr="00A82304">
        <w:rPr>
          <w:sz w:val="22"/>
          <w:szCs w:val="22"/>
        </w:rPr>
        <w:t xml:space="preserve"> à la constatation, à l’exercice ou à la défense de ses droits en justice en cas de litige.</w:t>
      </w:r>
      <w:r w:rsidR="00E76307">
        <w:rPr>
          <w:sz w:val="22"/>
          <w:szCs w:val="22"/>
        </w:rPr>
        <w:t xml:space="preserve"> </w:t>
      </w:r>
    </w:p>
    <w:p w14:paraId="4EBFDC7A" w14:textId="77777777" w:rsidR="004C2710" w:rsidRDefault="004C2710" w:rsidP="004C2710">
      <w:pPr>
        <w:pStyle w:val="Paragraphedeliste"/>
        <w:rPr>
          <w:sz w:val="22"/>
          <w:szCs w:val="22"/>
        </w:rPr>
      </w:pPr>
    </w:p>
    <w:p w14:paraId="64D91FE8" w14:textId="77777777" w:rsidR="00B434B8" w:rsidRDefault="00D25B64" w:rsidP="00306745">
      <w:pPr>
        <w:numPr>
          <w:ilvl w:val="1"/>
          <w:numId w:val="8"/>
        </w:numPr>
        <w:pBdr>
          <w:top w:val="nil"/>
          <w:left w:val="nil"/>
          <w:right w:val="nil"/>
          <w:between w:val="nil"/>
        </w:pBdr>
        <w:ind w:left="0" w:firstLine="0"/>
        <w:jc w:val="both"/>
        <w:rPr>
          <w:sz w:val="22"/>
          <w:szCs w:val="22"/>
        </w:rPr>
      </w:pPr>
      <w:r w:rsidRPr="004C2710">
        <w:rPr>
          <w:sz w:val="22"/>
          <w:szCs w:val="22"/>
        </w:rPr>
        <w:t>Certaines Données Personnelles</w:t>
      </w:r>
      <w:r w:rsidR="00B434B8">
        <w:rPr>
          <w:sz w:val="22"/>
          <w:szCs w:val="22"/>
        </w:rPr>
        <w:t xml:space="preserve"> (</w:t>
      </w:r>
      <w:r w:rsidR="00B434B8" w:rsidRPr="00B434B8">
        <w:rPr>
          <w:sz w:val="22"/>
          <w:szCs w:val="22"/>
        </w:rPr>
        <w:t xml:space="preserve">telles que </w:t>
      </w:r>
      <w:r w:rsidR="00B434B8" w:rsidRPr="00B434B8">
        <w:rPr>
          <w:color w:val="000000"/>
          <w:sz w:val="22"/>
          <w:szCs w:val="22"/>
        </w:rPr>
        <w:t xml:space="preserve">les Données figurant dans les coordonnées de facturation et de règlement des </w:t>
      </w:r>
      <w:r w:rsidR="00B434B8" w:rsidRPr="00B434B8">
        <w:rPr>
          <w:sz w:val="22"/>
          <w:szCs w:val="22"/>
        </w:rPr>
        <w:t>Organisations</w:t>
      </w:r>
      <w:r w:rsidR="00B434B8" w:rsidRPr="00B434B8">
        <w:rPr>
          <w:color w:val="000000"/>
          <w:sz w:val="22"/>
          <w:szCs w:val="22"/>
        </w:rPr>
        <w:t xml:space="preserve"> souscrivant un Abonnement à la Plateforme auprès de </w:t>
      </w:r>
      <w:proofErr w:type="spellStart"/>
      <w:r w:rsidR="00B434B8" w:rsidRPr="00B434B8">
        <w:rPr>
          <w:color w:val="000000"/>
          <w:sz w:val="22"/>
          <w:szCs w:val="22"/>
        </w:rPr>
        <w:t>NextLevelRun</w:t>
      </w:r>
      <w:proofErr w:type="spellEnd"/>
      <w:r w:rsidR="00B434B8" w:rsidRPr="00B434B8">
        <w:rPr>
          <w:color w:val="000000"/>
          <w:sz w:val="22"/>
          <w:szCs w:val="22"/>
        </w:rPr>
        <w:t>)</w:t>
      </w:r>
      <w:r w:rsidRPr="004C2710">
        <w:rPr>
          <w:sz w:val="22"/>
          <w:szCs w:val="22"/>
        </w:rPr>
        <w:t xml:space="preserve"> </w:t>
      </w:r>
      <w:r w:rsidR="00ED3CEF" w:rsidRPr="004C2710">
        <w:rPr>
          <w:sz w:val="22"/>
          <w:szCs w:val="22"/>
        </w:rPr>
        <w:t xml:space="preserve">seront </w:t>
      </w:r>
      <w:r w:rsidRPr="004C2710">
        <w:rPr>
          <w:sz w:val="22"/>
          <w:szCs w:val="22"/>
        </w:rPr>
        <w:t>également</w:t>
      </w:r>
      <w:r w:rsidR="00ED3CEF" w:rsidRPr="004C2710">
        <w:rPr>
          <w:sz w:val="22"/>
          <w:szCs w:val="22"/>
        </w:rPr>
        <w:t xml:space="preserve"> archivées avec un accès restreint pour une durée supplémentaire </w:t>
      </w:r>
      <w:r w:rsidR="00E252AD" w:rsidRPr="004C2710">
        <w:rPr>
          <w:sz w:val="22"/>
          <w:szCs w:val="22"/>
        </w:rPr>
        <w:t xml:space="preserve">totale </w:t>
      </w:r>
      <w:r w:rsidR="00ED3CEF" w:rsidRPr="004C2710">
        <w:rPr>
          <w:sz w:val="22"/>
          <w:szCs w:val="22"/>
        </w:rPr>
        <w:t>de</w:t>
      </w:r>
      <w:r w:rsidR="00E252AD" w:rsidRPr="004C2710">
        <w:rPr>
          <w:sz w:val="22"/>
          <w:szCs w:val="22"/>
        </w:rPr>
        <w:t xml:space="preserve"> 10 ans</w:t>
      </w:r>
      <w:r w:rsidR="004C2710" w:rsidRPr="004C2710">
        <w:rPr>
          <w:sz w:val="22"/>
          <w:szCs w:val="22"/>
        </w:rPr>
        <w:t xml:space="preserve">, aux fins de respecter les obligations légales et règlementaires de </w:t>
      </w:r>
      <w:proofErr w:type="spellStart"/>
      <w:r w:rsidR="004C2710" w:rsidRPr="00A82304">
        <w:rPr>
          <w:sz w:val="22"/>
          <w:szCs w:val="22"/>
        </w:rPr>
        <w:t>NextLevelRun</w:t>
      </w:r>
      <w:proofErr w:type="spellEnd"/>
      <w:r w:rsidR="004C2710" w:rsidRPr="00A82304">
        <w:rPr>
          <w:sz w:val="22"/>
          <w:szCs w:val="22"/>
        </w:rPr>
        <w:t xml:space="preserve"> </w:t>
      </w:r>
      <w:r w:rsidR="004C2710" w:rsidRPr="004C2710">
        <w:rPr>
          <w:sz w:val="22"/>
          <w:szCs w:val="22"/>
        </w:rPr>
        <w:t xml:space="preserve">en matière de comptabilité. </w:t>
      </w:r>
    </w:p>
    <w:p w14:paraId="78A9E6F6" w14:textId="77777777" w:rsidR="00B434B8" w:rsidRDefault="00B434B8" w:rsidP="00B434B8">
      <w:pPr>
        <w:pStyle w:val="Paragraphedeliste"/>
        <w:rPr>
          <w:sz w:val="22"/>
          <w:szCs w:val="22"/>
        </w:rPr>
      </w:pPr>
    </w:p>
    <w:p w14:paraId="54E9CD6A" w14:textId="77777777" w:rsidR="00B434B8" w:rsidRDefault="007F0C52" w:rsidP="00306745">
      <w:pPr>
        <w:numPr>
          <w:ilvl w:val="1"/>
          <w:numId w:val="8"/>
        </w:numPr>
        <w:pBdr>
          <w:top w:val="nil"/>
          <w:left w:val="nil"/>
          <w:right w:val="nil"/>
          <w:between w:val="nil"/>
        </w:pBdr>
        <w:ind w:left="0" w:firstLine="0"/>
        <w:jc w:val="both"/>
        <w:rPr>
          <w:sz w:val="22"/>
          <w:szCs w:val="22"/>
        </w:rPr>
      </w:pPr>
      <w:r w:rsidRPr="00B434B8">
        <w:rPr>
          <w:sz w:val="22"/>
          <w:szCs w:val="22"/>
        </w:rPr>
        <w:t xml:space="preserve">Les Données seront ensuite définitivement supprimées ou irréversiblement anonymisées. </w:t>
      </w:r>
    </w:p>
    <w:p w14:paraId="287A2EAE" w14:textId="77777777" w:rsidR="00B434B8" w:rsidRDefault="00B434B8" w:rsidP="00B434B8">
      <w:pPr>
        <w:pStyle w:val="Paragraphedeliste"/>
        <w:rPr>
          <w:sz w:val="22"/>
          <w:szCs w:val="22"/>
        </w:rPr>
      </w:pPr>
    </w:p>
    <w:p w14:paraId="0000003C" w14:textId="1B34D55B" w:rsidR="00D862E9" w:rsidRPr="00B434B8" w:rsidRDefault="007F0C52" w:rsidP="00306745">
      <w:pPr>
        <w:numPr>
          <w:ilvl w:val="1"/>
          <w:numId w:val="8"/>
        </w:numPr>
        <w:pBdr>
          <w:top w:val="nil"/>
          <w:left w:val="nil"/>
          <w:right w:val="nil"/>
          <w:between w:val="nil"/>
        </w:pBdr>
        <w:ind w:left="0" w:firstLine="0"/>
        <w:jc w:val="both"/>
        <w:rPr>
          <w:sz w:val="22"/>
          <w:szCs w:val="22"/>
        </w:rPr>
      </w:pPr>
      <w:r w:rsidRPr="00B434B8">
        <w:rPr>
          <w:sz w:val="22"/>
          <w:szCs w:val="22"/>
        </w:rPr>
        <w:t>Des durées de conservation spécifiques s’appliquent également en matière de cookies tel que prévu dans la présente Politique.</w:t>
      </w:r>
    </w:p>
    <w:p w14:paraId="00000042" w14:textId="77777777" w:rsidR="00D862E9" w:rsidRPr="00990A82" w:rsidRDefault="00D862E9" w:rsidP="00306745">
      <w:pPr>
        <w:pBdr>
          <w:top w:val="nil"/>
          <w:left w:val="nil"/>
          <w:bottom w:val="single" w:sz="4" w:space="1" w:color="auto"/>
          <w:right w:val="nil"/>
          <w:between w:val="nil"/>
        </w:pBdr>
        <w:tabs>
          <w:tab w:val="left" w:pos="851"/>
          <w:tab w:val="left" w:pos="993"/>
        </w:tabs>
        <w:jc w:val="both"/>
        <w:rPr>
          <w:color w:val="000000"/>
          <w:sz w:val="22"/>
          <w:szCs w:val="22"/>
        </w:rPr>
      </w:pPr>
    </w:p>
    <w:p w14:paraId="00000043" w14:textId="11E9D28C" w:rsidR="00D862E9" w:rsidRPr="00990A82" w:rsidRDefault="007F0C52" w:rsidP="00306745">
      <w:pPr>
        <w:numPr>
          <w:ilvl w:val="0"/>
          <w:numId w:val="8"/>
        </w:numPr>
        <w:pBdr>
          <w:top w:val="nil"/>
          <w:left w:val="nil"/>
          <w:bottom w:val="single" w:sz="4" w:space="1" w:color="auto"/>
          <w:right w:val="nil"/>
          <w:between w:val="nil"/>
        </w:pBdr>
        <w:jc w:val="both"/>
        <w:rPr>
          <w:b/>
          <w:color w:val="000000"/>
          <w:sz w:val="22"/>
          <w:szCs w:val="22"/>
        </w:rPr>
      </w:pPr>
      <w:r w:rsidRPr="00990A82">
        <w:rPr>
          <w:b/>
          <w:color w:val="000000"/>
          <w:sz w:val="22"/>
          <w:szCs w:val="22"/>
        </w:rPr>
        <w:t>DROITS RELATIFS AUX DONN</w:t>
      </w:r>
      <w:r w:rsidR="007244A7">
        <w:rPr>
          <w:b/>
          <w:color w:val="000000"/>
          <w:sz w:val="22"/>
          <w:szCs w:val="22"/>
        </w:rPr>
        <w:t>É</w:t>
      </w:r>
      <w:r w:rsidRPr="00990A82">
        <w:rPr>
          <w:b/>
          <w:color w:val="000000"/>
          <w:sz w:val="22"/>
          <w:szCs w:val="22"/>
        </w:rPr>
        <w:t xml:space="preserve">ES </w:t>
      </w:r>
      <w:r w:rsidR="00720F6B" w:rsidRPr="00990A82">
        <w:rPr>
          <w:b/>
          <w:color w:val="000000"/>
          <w:sz w:val="22"/>
          <w:szCs w:val="22"/>
        </w:rPr>
        <w:t>PERSONNELLES</w:t>
      </w:r>
    </w:p>
    <w:p w14:paraId="4973FAED" w14:textId="77777777" w:rsidR="005D0EB9" w:rsidRPr="00990A82" w:rsidRDefault="005D0EB9" w:rsidP="00306745">
      <w:pPr>
        <w:jc w:val="both"/>
        <w:rPr>
          <w:sz w:val="22"/>
          <w:szCs w:val="22"/>
        </w:rPr>
      </w:pPr>
    </w:p>
    <w:p w14:paraId="4E67CF26" w14:textId="1DE568D8" w:rsidR="005D0EB9" w:rsidRPr="00990A82" w:rsidRDefault="007F0C52" w:rsidP="009D1E5B">
      <w:pPr>
        <w:numPr>
          <w:ilvl w:val="1"/>
          <w:numId w:val="8"/>
        </w:numPr>
        <w:pBdr>
          <w:top w:val="nil"/>
          <w:left w:val="nil"/>
          <w:right w:val="nil"/>
          <w:between w:val="nil"/>
        </w:pBdr>
        <w:ind w:left="0" w:firstLine="0"/>
        <w:jc w:val="both"/>
        <w:rPr>
          <w:sz w:val="22"/>
          <w:szCs w:val="22"/>
        </w:rPr>
      </w:pPr>
      <w:r w:rsidRPr="00990A82">
        <w:rPr>
          <w:sz w:val="22"/>
          <w:szCs w:val="22"/>
        </w:rPr>
        <w:t xml:space="preserve">Les Utilisateurs disposent des droits suivants sur leurs Données </w:t>
      </w:r>
      <w:r w:rsidR="00B434B8">
        <w:rPr>
          <w:sz w:val="22"/>
          <w:szCs w:val="22"/>
        </w:rPr>
        <w:t xml:space="preserve">Personnelles </w:t>
      </w:r>
      <w:r w:rsidRPr="00990A82">
        <w:rPr>
          <w:sz w:val="22"/>
          <w:szCs w:val="22"/>
        </w:rPr>
        <w:t xml:space="preserve">et le Traitement de leurs Données </w:t>
      </w:r>
      <w:r w:rsidR="00B434B8">
        <w:rPr>
          <w:sz w:val="22"/>
          <w:szCs w:val="22"/>
        </w:rPr>
        <w:t xml:space="preserve">Personnelles </w:t>
      </w:r>
      <w:r w:rsidRPr="00990A82">
        <w:rPr>
          <w:sz w:val="22"/>
          <w:szCs w:val="22"/>
        </w:rPr>
        <w:t xml:space="preserve">: </w:t>
      </w:r>
    </w:p>
    <w:p w14:paraId="6609FD2C" w14:textId="77777777" w:rsidR="005D0EB9" w:rsidRPr="00990A82" w:rsidRDefault="005D0EB9" w:rsidP="005D0EB9">
      <w:pPr>
        <w:jc w:val="both"/>
        <w:rPr>
          <w:b/>
          <w:sz w:val="22"/>
          <w:szCs w:val="22"/>
        </w:rPr>
      </w:pPr>
    </w:p>
    <w:p w14:paraId="5FC04C15" w14:textId="68C824FD" w:rsidR="005D0EB9" w:rsidRPr="00990A82" w:rsidRDefault="007F0C52" w:rsidP="005D0EB9">
      <w:pPr>
        <w:pStyle w:val="Paragraphedeliste"/>
        <w:numPr>
          <w:ilvl w:val="0"/>
          <w:numId w:val="11"/>
        </w:numPr>
        <w:jc w:val="both"/>
        <w:rPr>
          <w:b/>
          <w:sz w:val="22"/>
          <w:szCs w:val="22"/>
        </w:rPr>
      </w:pPr>
      <w:r w:rsidRPr="00990A82">
        <w:rPr>
          <w:sz w:val="22"/>
          <w:szCs w:val="22"/>
        </w:rPr>
        <w:t>Un droit d'accès à leurs Données</w:t>
      </w:r>
      <w:r w:rsidR="009D1E5B" w:rsidRPr="009D1E5B">
        <w:rPr>
          <w:sz w:val="22"/>
          <w:szCs w:val="22"/>
        </w:rPr>
        <w:t xml:space="preserve"> </w:t>
      </w:r>
      <w:r w:rsidR="009D1E5B">
        <w:rPr>
          <w:sz w:val="22"/>
          <w:szCs w:val="22"/>
        </w:rPr>
        <w:t>Personnelles</w:t>
      </w:r>
      <w:r w:rsidRPr="00990A82">
        <w:rPr>
          <w:sz w:val="22"/>
          <w:szCs w:val="22"/>
        </w:rPr>
        <w:t xml:space="preserve">, </w:t>
      </w:r>
      <w:r w:rsidR="00CF1762" w:rsidRPr="00990A82">
        <w:rPr>
          <w:sz w:val="22"/>
          <w:szCs w:val="22"/>
        </w:rPr>
        <w:t xml:space="preserve">à savoir </w:t>
      </w:r>
      <w:r w:rsidRPr="00990A82">
        <w:rPr>
          <w:sz w:val="22"/>
          <w:szCs w:val="22"/>
        </w:rPr>
        <w:t xml:space="preserve">le droit de demander si leurs Données sont ou ne sont pas traitées et, lorsqu'elles le sont, de demander les caractéristiques de ces traitements et </w:t>
      </w:r>
      <w:r w:rsidR="00B07C67">
        <w:rPr>
          <w:sz w:val="22"/>
          <w:szCs w:val="22"/>
        </w:rPr>
        <w:t>la nature</w:t>
      </w:r>
      <w:r w:rsidRPr="00990A82">
        <w:rPr>
          <w:sz w:val="22"/>
          <w:szCs w:val="22"/>
        </w:rPr>
        <w:t xml:space="preserve"> </w:t>
      </w:r>
      <w:r w:rsidR="00B07C67">
        <w:rPr>
          <w:sz w:val="22"/>
          <w:szCs w:val="22"/>
        </w:rPr>
        <w:t>de</w:t>
      </w:r>
      <w:r w:rsidRPr="00990A82">
        <w:rPr>
          <w:sz w:val="22"/>
          <w:szCs w:val="22"/>
        </w:rPr>
        <w:t xml:space="preserve"> ces </w:t>
      </w:r>
      <w:r w:rsidR="00B07C67">
        <w:rPr>
          <w:sz w:val="22"/>
          <w:szCs w:val="22"/>
        </w:rPr>
        <w:t>d</w:t>
      </w:r>
      <w:r w:rsidRPr="00990A82">
        <w:rPr>
          <w:sz w:val="22"/>
          <w:szCs w:val="22"/>
        </w:rPr>
        <w:t>onnées</w:t>
      </w:r>
      <w:r w:rsidR="005D0EB9" w:rsidRPr="00990A82">
        <w:rPr>
          <w:sz w:val="22"/>
          <w:szCs w:val="22"/>
        </w:rPr>
        <w:t> ;</w:t>
      </w:r>
    </w:p>
    <w:p w14:paraId="04C16C57" w14:textId="5453124C" w:rsidR="005D0EB9" w:rsidRPr="00990A82" w:rsidRDefault="007F0C52" w:rsidP="005D0EB9">
      <w:pPr>
        <w:pStyle w:val="Paragraphedeliste"/>
        <w:numPr>
          <w:ilvl w:val="0"/>
          <w:numId w:val="11"/>
        </w:numPr>
        <w:jc w:val="both"/>
        <w:rPr>
          <w:b/>
          <w:sz w:val="22"/>
          <w:szCs w:val="22"/>
        </w:rPr>
      </w:pPr>
      <w:r w:rsidRPr="00990A82">
        <w:rPr>
          <w:sz w:val="22"/>
          <w:szCs w:val="22"/>
        </w:rPr>
        <w:t>Un droit de rectification de leurs Données</w:t>
      </w:r>
      <w:r w:rsidR="009D1E5B" w:rsidRPr="009D1E5B">
        <w:rPr>
          <w:sz w:val="22"/>
          <w:szCs w:val="22"/>
        </w:rPr>
        <w:t xml:space="preserve"> </w:t>
      </w:r>
      <w:r w:rsidR="009D1E5B">
        <w:rPr>
          <w:sz w:val="22"/>
          <w:szCs w:val="22"/>
        </w:rPr>
        <w:t>Personnelles</w:t>
      </w:r>
      <w:r w:rsidRPr="00990A82">
        <w:rPr>
          <w:sz w:val="22"/>
          <w:szCs w:val="22"/>
        </w:rPr>
        <w:t xml:space="preserve">, </w:t>
      </w:r>
      <w:r w:rsidR="000A15A5" w:rsidRPr="00990A82">
        <w:rPr>
          <w:sz w:val="22"/>
          <w:szCs w:val="22"/>
        </w:rPr>
        <w:t xml:space="preserve">à savoir </w:t>
      </w:r>
      <w:r w:rsidRPr="00990A82">
        <w:rPr>
          <w:sz w:val="22"/>
          <w:szCs w:val="22"/>
        </w:rPr>
        <w:t>le droit de demander à rectifier les Données</w:t>
      </w:r>
      <w:r w:rsidR="004A6751" w:rsidRPr="004A6751">
        <w:rPr>
          <w:sz w:val="22"/>
          <w:szCs w:val="22"/>
        </w:rPr>
        <w:t xml:space="preserve"> </w:t>
      </w:r>
      <w:r w:rsidR="004A6751">
        <w:rPr>
          <w:sz w:val="22"/>
          <w:szCs w:val="22"/>
        </w:rPr>
        <w:t>Personnelles</w:t>
      </w:r>
      <w:r w:rsidRPr="00990A82">
        <w:rPr>
          <w:sz w:val="22"/>
          <w:szCs w:val="22"/>
        </w:rPr>
        <w:t xml:space="preserve"> incorrectes ou à compléter les Données</w:t>
      </w:r>
      <w:r w:rsidR="009D1E5B" w:rsidRPr="009D1E5B">
        <w:rPr>
          <w:sz w:val="22"/>
          <w:szCs w:val="22"/>
        </w:rPr>
        <w:t xml:space="preserve"> </w:t>
      </w:r>
      <w:r w:rsidR="009D1E5B">
        <w:rPr>
          <w:sz w:val="22"/>
          <w:szCs w:val="22"/>
        </w:rPr>
        <w:t>Personnelles</w:t>
      </w:r>
      <w:r w:rsidRPr="00990A82">
        <w:rPr>
          <w:sz w:val="22"/>
          <w:szCs w:val="22"/>
        </w:rPr>
        <w:t xml:space="preserve"> incomplètes ; </w:t>
      </w:r>
    </w:p>
    <w:p w14:paraId="5D72C56F" w14:textId="54B1D3D4" w:rsidR="005D0EB9" w:rsidRPr="0072455D" w:rsidRDefault="007F0C52" w:rsidP="005D0EB9">
      <w:pPr>
        <w:pStyle w:val="Paragraphedeliste"/>
        <w:numPr>
          <w:ilvl w:val="0"/>
          <w:numId w:val="11"/>
        </w:numPr>
        <w:jc w:val="both"/>
        <w:rPr>
          <w:b/>
          <w:sz w:val="22"/>
          <w:szCs w:val="22"/>
        </w:rPr>
      </w:pPr>
      <w:r w:rsidRPr="00990A82">
        <w:rPr>
          <w:sz w:val="22"/>
          <w:szCs w:val="22"/>
        </w:rPr>
        <w:t xml:space="preserve">Un droit d’opposition au traitement de leurs Données </w:t>
      </w:r>
      <w:r w:rsidR="009D1E5B">
        <w:rPr>
          <w:sz w:val="22"/>
          <w:szCs w:val="22"/>
        </w:rPr>
        <w:t xml:space="preserve">Personnelles </w:t>
      </w:r>
      <w:r w:rsidRPr="00990A82">
        <w:rPr>
          <w:sz w:val="22"/>
          <w:szCs w:val="22"/>
        </w:rPr>
        <w:t xml:space="preserve">pour motifs légitimes, </w:t>
      </w:r>
      <w:r w:rsidR="00803B8A" w:rsidRPr="00990A82">
        <w:rPr>
          <w:sz w:val="22"/>
          <w:szCs w:val="22"/>
        </w:rPr>
        <w:t xml:space="preserve">à savoir </w:t>
      </w:r>
      <w:r w:rsidRPr="00990A82">
        <w:rPr>
          <w:sz w:val="22"/>
          <w:szCs w:val="22"/>
        </w:rPr>
        <w:t xml:space="preserve">le droit de demander l’arrêt d’un traitement pour motifs légitimes lorsque </w:t>
      </w:r>
      <w:r w:rsidR="000253E1">
        <w:rPr>
          <w:sz w:val="22"/>
          <w:szCs w:val="22"/>
        </w:rPr>
        <w:t>ce</w:t>
      </w:r>
      <w:r w:rsidRPr="00990A82">
        <w:rPr>
          <w:sz w:val="22"/>
          <w:szCs w:val="22"/>
        </w:rPr>
        <w:t xml:space="preserve"> traitement est fondé sur l’intérêt légitime </w:t>
      </w:r>
      <w:r w:rsidR="00284527" w:rsidRPr="00990A82">
        <w:rPr>
          <w:sz w:val="22"/>
          <w:szCs w:val="22"/>
        </w:rPr>
        <w:t xml:space="preserve">de </w:t>
      </w:r>
      <w:proofErr w:type="spellStart"/>
      <w:r w:rsidR="00703161" w:rsidRPr="00990A82">
        <w:rPr>
          <w:sz w:val="22"/>
          <w:szCs w:val="22"/>
        </w:rPr>
        <w:t>NextLevelRun</w:t>
      </w:r>
      <w:proofErr w:type="spellEnd"/>
      <w:r w:rsidRPr="00990A82">
        <w:rPr>
          <w:sz w:val="22"/>
          <w:szCs w:val="22"/>
        </w:rPr>
        <w:t xml:space="preserve"> ;</w:t>
      </w:r>
    </w:p>
    <w:p w14:paraId="117D4179" w14:textId="2DF10546" w:rsidR="0072455D" w:rsidRPr="0072455D" w:rsidRDefault="0072455D" w:rsidP="0072455D">
      <w:pPr>
        <w:numPr>
          <w:ilvl w:val="0"/>
          <w:numId w:val="11"/>
        </w:numPr>
        <w:pBdr>
          <w:top w:val="nil"/>
          <w:left w:val="nil"/>
          <w:bottom w:val="nil"/>
          <w:right w:val="nil"/>
          <w:between w:val="nil"/>
        </w:pBdr>
        <w:tabs>
          <w:tab w:val="left" w:pos="426"/>
        </w:tabs>
        <w:jc w:val="both"/>
        <w:rPr>
          <w:color w:val="000000"/>
          <w:sz w:val="22"/>
          <w:szCs w:val="22"/>
        </w:rPr>
      </w:pPr>
      <w:r>
        <w:rPr>
          <w:color w:val="000000"/>
          <w:sz w:val="22"/>
          <w:szCs w:val="22"/>
        </w:rPr>
        <w:t xml:space="preserve">Un droit d’opposition au traitement de leurs Données Personnelles sans motif, </w:t>
      </w:r>
      <w:r w:rsidRPr="00990A82">
        <w:rPr>
          <w:sz w:val="22"/>
          <w:szCs w:val="22"/>
        </w:rPr>
        <w:t xml:space="preserve">à savoir </w:t>
      </w:r>
      <w:r>
        <w:rPr>
          <w:color w:val="000000"/>
          <w:sz w:val="22"/>
          <w:szCs w:val="22"/>
        </w:rPr>
        <w:t xml:space="preserve">le droit de demander l’arrêt d’un traitement sans motif lorsque le traitement est fait à des fins de prospection de </w:t>
      </w:r>
      <w:proofErr w:type="spellStart"/>
      <w:r w:rsidRPr="00990A82">
        <w:rPr>
          <w:sz w:val="22"/>
          <w:szCs w:val="22"/>
        </w:rPr>
        <w:t>NextLevelRun</w:t>
      </w:r>
      <w:proofErr w:type="spellEnd"/>
      <w:r>
        <w:rPr>
          <w:sz w:val="22"/>
          <w:szCs w:val="22"/>
        </w:rPr>
        <w:t xml:space="preserve"> </w:t>
      </w:r>
      <w:r>
        <w:rPr>
          <w:color w:val="000000"/>
          <w:sz w:val="22"/>
          <w:szCs w:val="22"/>
        </w:rPr>
        <w:t>;</w:t>
      </w:r>
    </w:p>
    <w:p w14:paraId="31ADC456" w14:textId="7AA19917" w:rsidR="005D0EB9" w:rsidRPr="00990A82" w:rsidRDefault="007F0C52" w:rsidP="005D0EB9">
      <w:pPr>
        <w:pStyle w:val="Paragraphedeliste"/>
        <w:numPr>
          <w:ilvl w:val="0"/>
          <w:numId w:val="11"/>
        </w:numPr>
        <w:jc w:val="both"/>
        <w:rPr>
          <w:b/>
          <w:sz w:val="22"/>
          <w:szCs w:val="22"/>
        </w:rPr>
      </w:pPr>
      <w:r w:rsidRPr="00990A82">
        <w:rPr>
          <w:sz w:val="22"/>
          <w:szCs w:val="22"/>
        </w:rPr>
        <w:t>Un droit de retrait de leur consentement au traitement de leurs Données</w:t>
      </w:r>
      <w:r w:rsidR="009D1E5B" w:rsidRPr="009D1E5B">
        <w:rPr>
          <w:sz w:val="22"/>
          <w:szCs w:val="22"/>
        </w:rPr>
        <w:t xml:space="preserve"> </w:t>
      </w:r>
      <w:r w:rsidR="009D1E5B">
        <w:rPr>
          <w:sz w:val="22"/>
          <w:szCs w:val="22"/>
        </w:rPr>
        <w:t>Personnelles</w:t>
      </w:r>
      <w:r w:rsidRPr="00990A82">
        <w:rPr>
          <w:sz w:val="22"/>
          <w:szCs w:val="22"/>
        </w:rPr>
        <w:t xml:space="preserve">, </w:t>
      </w:r>
      <w:r w:rsidR="00284E78" w:rsidRPr="00990A82">
        <w:rPr>
          <w:sz w:val="22"/>
          <w:szCs w:val="22"/>
        </w:rPr>
        <w:t xml:space="preserve">à savoir </w:t>
      </w:r>
      <w:r w:rsidRPr="00990A82">
        <w:rPr>
          <w:sz w:val="22"/>
          <w:szCs w:val="22"/>
        </w:rPr>
        <w:t>le droit de demander l’arrêt d’un traitement lorsque le traitement est fondé sur leur consentement ;</w:t>
      </w:r>
    </w:p>
    <w:p w14:paraId="4CC64615" w14:textId="29CBAB79" w:rsidR="005D0EB9" w:rsidRPr="00990A82" w:rsidRDefault="007F0C52" w:rsidP="005D0EB9">
      <w:pPr>
        <w:pStyle w:val="Paragraphedeliste"/>
        <w:numPr>
          <w:ilvl w:val="0"/>
          <w:numId w:val="11"/>
        </w:numPr>
        <w:jc w:val="both"/>
        <w:rPr>
          <w:b/>
          <w:sz w:val="22"/>
          <w:szCs w:val="22"/>
        </w:rPr>
      </w:pPr>
      <w:r w:rsidRPr="00990A82">
        <w:rPr>
          <w:sz w:val="22"/>
          <w:szCs w:val="22"/>
        </w:rPr>
        <w:lastRenderedPageBreak/>
        <w:t>Un droit à la suppression de leurs Données</w:t>
      </w:r>
      <w:r w:rsidR="009D1E5B" w:rsidRPr="009D1E5B">
        <w:rPr>
          <w:sz w:val="22"/>
          <w:szCs w:val="22"/>
        </w:rPr>
        <w:t xml:space="preserve"> </w:t>
      </w:r>
      <w:r w:rsidR="009D1E5B">
        <w:rPr>
          <w:sz w:val="22"/>
          <w:szCs w:val="22"/>
        </w:rPr>
        <w:t>Personnelles</w:t>
      </w:r>
      <w:r w:rsidRPr="00990A82">
        <w:rPr>
          <w:sz w:val="22"/>
          <w:szCs w:val="22"/>
        </w:rPr>
        <w:t xml:space="preserve">, </w:t>
      </w:r>
      <w:r w:rsidR="00ED5DA6" w:rsidRPr="00990A82">
        <w:rPr>
          <w:sz w:val="22"/>
          <w:szCs w:val="22"/>
        </w:rPr>
        <w:t xml:space="preserve">à savoir </w:t>
      </w:r>
      <w:r w:rsidRPr="00990A82">
        <w:rPr>
          <w:sz w:val="22"/>
          <w:szCs w:val="22"/>
        </w:rPr>
        <w:t xml:space="preserve">le droit de demander l’effacement des Données </w:t>
      </w:r>
      <w:r w:rsidR="009D1E5B">
        <w:rPr>
          <w:sz w:val="22"/>
          <w:szCs w:val="22"/>
        </w:rPr>
        <w:t xml:space="preserve">Personnelles </w:t>
      </w:r>
      <w:r w:rsidRPr="00990A82">
        <w:rPr>
          <w:sz w:val="22"/>
          <w:szCs w:val="22"/>
        </w:rPr>
        <w:t xml:space="preserve">lorsque </w:t>
      </w:r>
      <w:r w:rsidR="00D62368">
        <w:rPr>
          <w:sz w:val="22"/>
          <w:szCs w:val="22"/>
        </w:rPr>
        <w:t>leur</w:t>
      </w:r>
      <w:r w:rsidRPr="00990A82">
        <w:rPr>
          <w:sz w:val="22"/>
          <w:szCs w:val="22"/>
        </w:rPr>
        <w:t xml:space="preserve"> traitement n’est plus nécessaire, lorsque leur traitement est illicite, lorsque la loi l’impose, ou lorsqu’ils ont exercé leur droit d’opposition ou leur droit de retrait </w:t>
      </w:r>
      <w:r w:rsidR="00F944EC">
        <w:rPr>
          <w:sz w:val="22"/>
          <w:szCs w:val="22"/>
        </w:rPr>
        <w:t>de leur</w:t>
      </w:r>
      <w:r w:rsidRPr="00990A82">
        <w:rPr>
          <w:sz w:val="22"/>
          <w:szCs w:val="22"/>
        </w:rPr>
        <w:t xml:space="preserve"> consentement</w:t>
      </w:r>
      <w:r w:rsidR="00284527" w:rsidRPr="00990A82">
        <w:rPr>
          <w:sz w:val="22"/>
          <w:szCs w:val="22"/>
        </w:rPr>
        <w:t> ;</w:t>
      </w:r>
    </w:p>
    <w:p w14:paraId="2E199D6A" w14:textId="0CC1328F" w:rsidR="005D0EB9" w:rsidRPr="00990A82" w:rsidRDefault="007F0C52" w:rsidP="005D0EB9">
      <w:pPr>
        <w:pStyle w:val="Paragraphedeliste"/>
        <w:numPr>
          <w:ilvl w:val="0"/>
          <w:numId w:val="11"/>
        </w:numPr>
        <w:jc w:val="both"/>
        <w:rPr>
          <w:b/>
          <w:sz w:val="22"/>
          <w:szCs w:val="22"/>
        </w:rPr>
      </w:pPr>
      <w:r w:rsidRPr="00990A82">
        <w:rPr>
          <w:sz w:val="22"/>
          <w:szCs w:val="22"/>
        </w:rPr>
        <w:t>Un droit à la limitation du traitement de leurs Données</w:t>
      </w:r>
      <w:r w:rsidR="009D1E5B" w:rsidRPr="009D1E5B">
        <w:rPr>
          <w:sz w:val="22"/>
          <w:szCs w:val="22"/>
        </w:rPr>
        <w:t xml:space="preserve"> </w:t>
      </w:r>
      <w:r w:rsidR="009D1E5B">
        <w:rPr>
          <w:sz w:val="22"/>
          <w:szCs w:val="22"/>
        </w:rPr>
        <w:t>Personnelles</w:t>
      </w:r>
      <w:r w:rsidR="00D1301E" w:rsidRPr="00990A82">
        <w:rPr>
          <w:sz w:val="22"/>
          <w:szCs w:val="22"/>
        </w:rPr>
        <w:t>,</w:t>
      </w:r>
      <w:r w:rsidRPr="00990A82">
        <w:rPr>
          <w:sz w:val="22"/>
          <w:szCs w:val="22"/>
        </w:rPr>
        <w:t xml:space="preserve"> </w:t>
      </w:r>
      <w:r w:rsidR="005202CC" w:rsidRPr="00990A82">
        <w:rPr>
          <w:sz w:val="22"/>
          <w:szCs w:val="22"/>
        </w:rPr>
        <w:t xml:space="preserve">à savoir </w:t>
      </w:r>
      <w:r w:rsidRPr="00990A82">
        <w:rPr>
          <w:sz w:val="22"/>
          <w:szCs w:val="22"/>
        </w:rPr>
        <w:t xml:space="preserve">le droit de demander la restriction temporaire des finalités d’un traitement lorsque leur traitement n’est plus nécessaire, lorsque leur traitement est illicite, lorsque l’exactitude des Données </w:t>
      </w:r>
      <w:r w:rsidR="009D1E5B">
        <w:rPr>
          <w:sz w:val="22"/>
          <w:szCs w:val="22"/>
        </w:rPr>
        <w:t xml:space="preserve">Personnelles </w:t>
      </w:r>
      <w:r w:rsidRPr="00990A82">
        <w:rPr>
          <w:sz w:val="22"/>
          <w:szCs w:val="22"/>
        </w:rPr>
        <w:t>est contestée, ou lorsqu’ils ont exercé leur droit d’opposition ;</w:t>
      </w:r>
    </w:p>
    <w:p w14:paraId="3284BE66" w14:textId="2B844954" w:rsidR="005D0EB9" w:rsidRPr="00990A82" w:rsidRDefault="007F0C52" w:rsidP="00306745">
      <w:pPr>
        <w:pStyle w:val="Paragraphedeliste"/>
        <w:numPr>
          <w:ilvl w:val="0"/>
          <w:numId w:val="11"/>
        </w:numPr>
        <w:jc w:val="both"/>
        <w:rPr>
          <w:b/>
          <w:sz w:val="22"/>
          <w:szCs w:val="22"/>
        </w:rPr>
      </w:pPr>
      <w:r w:rsidRPr="00990A82">
        <w:rPr>
          <w:sz w:val="22"/>
          <w:szCs w:val="22"/>
        </w:rPr>
        <w:t>Un droit à la portabilité de leurs Données</w:t>
      </w:r>
      <w:r w:rsidR="009D1E5B" w:rsidRPr="009D1E5B">
        <w:rPr>
          <w:sz w:val="22"/>
          <w:szCs w:val="22"/>
        </w:rPr>
        <w:t xml:space="preserve"> </w:t>
      </w:r>
      <w:r w:rsidR="009D1E5B">
        <w:rPr>
          <w:sz w:val="22"/>
          <w:szCs w:val="22"/>
        </w:rPr>
        <w:t>Personnelles</w:t>
      </w:r>
      <w:r w:rsidRPr="00990A82">
        <w:rPr>
          <w:sz w:val="22"/>
          <w:szCs w:val="22"/>
        </w:rPr>
        <w:t xml:space="preserve">, </w:t>
      </w:r>
      <w:r w:rsidR="00A01FFB" w:rsidRPr="00990A82">
        <w:rPr>
          <w:sz w:val="22"/>
          <w:szCs w:val="22"/>
        </w:rPr>
        <w:t xml:space="preserve">à savoir </w:t>
      </w:r>
      <w:r w:rsidRPr="00990A82">
        <w:rPr>
          <w:sz w:val="22"/>
          <w:szCs w:val="22"/>
        </w:rPr>
        <w:t xml:space="preserve">le droit de demander une copie des Données </w:t>
      </w:r>
      <w:r w:rsidR="00F17471">
        <w:rPr>
          <w:sz w:val="22"/>
          <w:szCs w:val="22"/>
        </w:rPr>
        <w:t>Personnelles</w:t>
      </w:r>
      <w:r w:rsidR="00F17471" w:rsidRPr="00990A82">
        <w:rPr>
          <w:sz w:val="22"/>
          <w:szCs w:val="22"/>
        </w:rPr>
        <w:t xml:space="preserve"> </w:t>
      </w:r>
      <w:r w:rsidRPr="00990A82">
        <w:rPr>
          <w:sz w:val="22"/>
          <w:szCs w:val="22"/>
        </w:rPr>
        <w:t xml:space="preserve">dans un format structuré et couramment utilisé et lisible par une machine et la transmission de ces Données </w:t>
      </w:r>
      <w:r w:rsidR="009D1E5B">
        <w:rPr>
          <w:sz w:val="22"/>
          <w:szCs w:val="22"/>
        </w:rPr>
        <w:t xml:space="preserve">Personnelles </w:t>
      </w:r>
      <w:r w:rsidRPr="00990A82">
        <w:rPr>
          <w:sz w:val="22"/>
          <w:szCs w:val="22"/>
        </w:rPr>
        <w:t>à un autre responsable de traitement de données</w:t>
      </w:r>
      <w:r w:rsidR="004A1B39">
        <w:rPr>
          <w:sz w:val="22"/>
          <w:szCs w:val="22"/>
        </w:rPr>
        <w:t>, selon les cas prévus par le RGPD et la LIL</w:t>
      </w:r>
      <w:r w:rsidRPr="00990A82">
        <w:rPr>
          <w:sz w:val="22"/>
          <w:szCs w:val="22"/>
        </w:rPr>
        <w:t>.</w:t>
      </w:r>
    </w:p>
    <w:p w14:paraId="36757F3A" w14:textId="77777777" w:rsidR="005D0EB9" w:rsidRPr="00990A82" w:rsidRDefault="005D0EB9" w:rsidP="005D0EB9">
      <w:pPr>
        <w:jc w:val="both"/>
        <w:rPr>
          <w:sz w:val="22"/>
          <w:szCs w:val="22"/>
        </w:rPr>
      </w:pPr>
    </w:p>
    <w:p w14:paraId="0000004D" w14:textId="252EBF41" w:rsidR="00D862E9" w:rsidRPr="00990A82" w:rsidRDefault="007F0C52" w:rsidP="009D1E5B">
      <w:pPr>
        <w:numPr>
          <w:ilvl w:val="1"/>
          <w:numId w:val="8"/>
        </w:numPr>
        <w:pBdr>
          <w:top w:val="nil"/>
          <w:left w:val="nil"/>
          <w:right w:val="nil"/>
          <w:between w:val="nil"/>
        </w:pBdr>
        <w:ind w:left="0" w:firstLine="0"/>
        <w:jc w:val="both"/>
        <w:rPr>
          <w:b/>
          <w:sz w:val="22"/>
          <w:szCs w:val="22"/>
        </w:rPr>
      </w:pPr>
      <w:r w:rsidRPr="00990A82">
        <w:rPr>
          <w:sz w:val="22"/>
          <w:szCs w:val="22"/>
        </w:rPr>
        <w:t xml:space="preserve">Les Utilisateurs peuvent exercer leurs droits en envoyant une demande à </w:t>
      </w:r>
      <w:proofErr w:type="spellStart"/>
      <w:r w:rsidR="00703161" w:rsidRPr="00990A82">
        <w:rPr>
          <w:sz w:val="22"/>
          <w:szCs w:val="22"/>
        </w:rPr>
        <w:t>NextLevelRun</w:t>
      </w:r>
      <w:proofErr w:type="spellEnd"/>
      <w:r w:rsidRPr="00990A82">
        <w:rPr>
          <w:sz w:val="22"/>
          <w:szCs w:val="22"/>
        </w:rPr>
        <w:t xml:space="preserve"> par courrier électronique à l’adresse suivante : </w:t>
      </w:r>
      <w:commentRangeStart w:id="9"/>
      <w:r w:rsidR="00284527" w:rsidRPr="00990A82">
        <w:rPr>
          <w:sz w:val="22"/>
          <w:szCs w:val="22"/>
          <w:highlight w:val="yellow"/>
        </w:rPr>
        <w:t>(</w:t>
      </w:r>
      <w:r w:rsidR="002E7E62">
        <w:rPr>
          <w:sz w:val="22"/>
          <w:szCs w:val="22"/>
          <w:highlight w:val="yellow"/>
        </w:rPr>
        <w:t>XXX</w:t>
      </w:r>
      <w:r w:rsidR="00284527" w:rsidRPr="00990A82">
        <w:rPr>
          <w:sz w:val="22"/>
          <w:szCs w:val="22"/>
          <w:highlight w:val="yellow"/>
        </w:rPr>
        <w:t>)</w:t>
      </w:r>
      <w:r w:rsidRPr="00990A82">
        <w:rPr>
          <w:sz w:val="22"/>
          <w:szCs w:val="22"/>
        </w:rPr>
        <w:t xml:space="preserve"> </w:t>
      </w:r>
      <w:commentRangeEnd w:id="9"/>
      <w:r w:rsidR="002E7E62">
        <w:rPr>
          <w:rStyle w:val="Marquedecommentaire"/>
        </w:rPr>
        <w:commentReference w:id="9"/>
      </w:r>
      <w:commentRangeStart w:id="10"/>
      <w:r w:rsidR="00284527" w:rsidRPr="00990A82">
        <w:rPr>
          <w:sz w:val="22"/>
          <w:szCs w:val="22"/>
        </w:rPr>
        <w:t>ou en utilisant la fonctionnalité dédiée sur la Plateforme</w:t>
      </w:r>
      <w:r w:rsidR="009D1E5B">
        <w:rPr>
          <w:sz w:val="22"/>
          <w:szCs w:val="22"/>
        </w:rPr>
        <w:t xml:space="preserve"> si celle-ci est disponible</w:t>
      </w:r>
      <w:r w:rsidR="00284527" w:rsidRPr="00990A82">
        <w:rPr>
          <w:sz w:val="22"/>
          <w:szCs w:val="22"/>
        </w:rPr>
        <w:t xml:space="preserve">. </w:t>
      </w:r>
      <w:commentRangeEnd w:id="10"/>
      <w:r w:rsidR="009D1E5B">
        <w:rPr>
          <w:rStyle w:val="Marquedecommentaire"/>
        </w:rPr>
        <w:commentReference w:id="10"/>
      </w:r>
    </w:p>
    <w:p w14:paraId="63CB355C" w14:textId="77777777" w:rsidR="005D0EB9" w:rsidRPr="00990A82" w:rsidRDefault="005D0EB9" w:rsidP="00306745">
      <w:pPr>
        <w:jc w:val="both"/>
        <w:rPr>
          <w:sz w:val="22"/>
          <w:szCs w:val="22"/>
        </w:rPr>
      </w:pPr>
    </w:p>
    <w:p w14:paraId="0000004E" w14:textId="67998994" w:rsidR="00D862E9" w:rsidRPr="00990A82" w:rsidRDefault="007F0C52" w:rsidP="009D1E5B">
      <w:pPr>
        <w:numPr>
          <w:ilvl w:val="1"/>
          <w:numId w:val="8"/>
        </w:numPr>
        <w:pBdr>
          <w:top w:val="nil"/>
          <w:left w:val="nil"/>
          <w:right w:val="nil"/>
          <w:between w:val="nil"/>
        </w:pBdr>
        <w:ind w:left="0" w:firstLine="0"/>
        <w:jc w:val="both"/>
        <w:rPr>
          <w:sz w:val="22"/>
          <w:szCs w:val="22"/>
        </w:rPr>
      </w:pPr>
      <w:r w:rsidRPr="00990A82">
        <w:rPr>
          <w:sz w:val="22"/>
          <w:szCs w:val="22"/>
        </w:rPr>
        <w:t xml:space="preserve">Ils peuvent également déposer une plainte ou une réclamation </w:t>
      </w:r>
      <w:r w:rsidR="00B34D00" w:rsidRPr="00990A82">
        <w:rPr>
          <w:sz w:val="22"/>
          <w:szCs w:val="22"/>
        </w:rPr>
        <w:t>auprès de la CNIL</w:t>
      </w:r>
      <w:r w:rsidR="00B34D00">
        <w:rPr>
          <w:sz w:val="22"/>
          <w:szCs w:val="22"/>
        </w:rPr>
        <w:t>,</w:t>
      </w:r>
      <w:r w:rsidR="00B34D00" w:rsidRPr="00990A82">
        <w:rPr>
          <w:sz w:val="22"/>
          <w:szCs w:val="22"/>
        </w:rPr>
        <w:t xml:space="preserve"> </w:t>
      </w:r>
      <w:r w:rsidR="00B34D00">
        <w:rPr>
          <w:sz w:val="22"/>
          <w:szCs w:val="22"/>
        </w:rPr>
        <w:t>via son</w:t>
      </w:r>
      <w:r w:rsidRPr="00990A82">
        <w:rPr>
          <w:sz w:val="22"/>
          <w:szCs w:val="22"/>
        </w:rPr>
        <w:t xml:space="preserve"> site internet à l’adresse</w:t>
      </w:r>
      <w:r w:rsidR="002D764A" w:rsidRPr="002D764A">
        <w:rPr>
          <w:sz w:val="22"/>
          <w:szCs w:val="22"/>
        </w:rPr>
        <w:t xml:space="preserve"> </w:t>
      </w:r>
      <w:r w:rsidR="002D764A" w:rsidRPr="00990A82">
        <w:rPr>
          <w:sz w:val="22"/>
          <w:szCs w:val="22"/>
        </w:rPr>
        <w:t>suivante </w:t>
      </w:r>
      <w:r w:rsidRPr="00990A82">
        <w:rPr>
          <w:sz w:val="22"/>
          <w:szCs w:val="22"/>
        </w:rPr>
        <w:t xml:space="preserve"> : </w:t>
      </w:r>
      <w:hyperlink r:id="rId12">
        <w:r w:rsidRPr="00990A82">
          <w:rPr>
            <w:color w:val="0563C1"/>
            <w:sz w:val="22"/>
            <w:szCs w:val="22"/>
            <w:u w:val="single"/>
          </w:rPr>
          <w:t>https://www.cnil.fr/fr/plaintes</w:t>
        </w:r>
      </w:hyperlink>
      <w:r w:rsidRPr="00990A82">
        <w:rPr>
          <w:sz w:val="22"/>
          <w:szCs w:val="22"/>
        </w:rPr>
        <w:t xml:space="preserve"> ou </w:t>
      </w:r>
      <w:r w:rsidR="002D764A">
        <w:rPr>
          <w:sz w:val="22"/>
          <w:szCs w:val="22"/>
        </w:rPr>
        <w:t xml:space="preserve">par poste </w:t>
      </w:r>
      <w:r w:rsidRPr="00990A82">
        <w:rPr>
          <w:sz w:val="22"/>
          <w:szCs w:val="22"/>
        </w:rPr>
        <w:t xml:space="preserve">à l'adresse suivante : CNIL </w:t>
      </w:r>
      <w:r w:rsidR="002D764A">
        <w:rPr>
          <w:sz w:val="22"/>
          <w:szCs w:val="22"/>
        </w:rPr>
        <w:t>– Service des Plaintes –</w:t>
      </w:r>
      <w:r w:rsidRPr="00990A82">
        <w:rPr>
          <w:sz w:val="22"/>
          <w:szCs w:val="22"/>
        </w:rPr>
        <w:t xml:space="preserve"> 3 Place de Fontenoy - TSA 80715 - 75334 PARIS CEDEX 07.</w:t>
      </w:r>
    </w:p>
    <w:p w14:paraId="0000004F" w14:textId="77777777" w:rsidR="00D862E9" w:rsidRPr="00990A82" w:rsidRDefault="00D862E9" w:rsidP="00306745">
      <w:pPr>
        <w:pBdr>
          <w:top w:val="nil"/>
          <w:left w:val="nil"/>
          <w:bottom w:val="single" w:sz="4" w:space="1" w:color="auto"/>
          <w:right w:val="nil"/>
          <w:between w:val="nil"/>
        </w:pBdr>
        <w:jc w:val="both"/>
        <w:rPr>
          <w:color w:val="000000"/>
          <w:sz w:val="22"/>
          <w:szCs w:val="22"/>
        </w:rPr>
      </w:pPr>
    </w:p>
    <w:p w14:paraId="00000050" w14:textId="3E2E3ADE" w:rsidR="00D862E9" w:rsidRPr="00990A82" w:rsidRDefault="007F0C52" w:rsidP="00306745">
      <w:pPr>
        <w:numPr>
          <w:ilvl w:val="0"/>
          <w:numId w:val="8"/>
        </w:numPr>
        <w:pBdr>
          <w:top w:val="nil"/>
          <w:left w:val="nil"/>
          <w:bottom w:val="single" w:sz="4" w:space="1" w:color="auto"/>
          <w:right w:val="nil"/>
          <w:between w:val="nil"/>
        </w:pBdr>
        <w:jc w:val="both"/>
        <w:rPr>
          <w:b/>
          <w:color w:val="000000"/>
          <w:sz w:val="22"/>
          <w:szCs w:val="22"/>
        </w:rPr>
      </w:pPr>
      <w:r w:rsidRPr="00990A82">
        <w:rPr>
          <w:b/>
          <w:color w:val="000000"/>
          <w:sz w:val="22"/>
          <w:szCs w:val="22"/>
        </w:rPr>
        <w:t>COOKIES</w:t>
      </w:r>
    </w:p>
    <w:p w14:paraId="6CBF5FD8" w14:textId="77777777" w:rsidR="005D0EB9" w:rsidRPr="00990A82" w:rsidRDefault="005D0EB9" w:rsidP="00306745">
      <w:pPr>
        <w:jc w:val="both"/>
        <w:rPr>
          <w:sz w:val="22"/>
          <w:szCs w:val="22"/>
        </w:rPr>
      </w:pPr>
    </w:p>
    <w:p w14:paraId="00000051" w14:textId="21E51766" w:rsidR="00D862E9" w:rsidRPr="00990A82" w:rsidRDefault="007F0C52" w:rsidP="00BE6CDF">
      <w:pPr>
        <w:numPr>
          <w:ilvl w:val="1"/>
          <w:numId w:val="8"/>
        </w:numPr>
        <w:pBdr>
          <w:top w:val="nil"/>
          <w:left w:val="nil"/>
          <w:right w:val="nil"/>
          <w:between w:val="nil"/>
        </w:pBdr>
        <w:ind w:left="0" w:firstLine="0"/>
        <w:jc w:val="both"/>
        <w:rPr>
          <w:sz w:val="22"/>
          <w:szCs w:val="22"/>
        </w:rPr>
      </w:pPr>
      <w:r w:rsidRPr="00990A82">
        <w:rPr>
          <w:sz w:val="22"/>
          <w:szCs w:val="22"/>
        </w:rPr>
        <w:t>Les cookies sont de petits fichiers déposés ou lus lors de la navigation, de l’accès ou de l’utilisation de la Plateforme, quelque quel que soit le type de terminal utilisé tel qu’un ordinateur, une tablette ou un téléphone.</w:t>
      </w:r>
    </w:p>
    <w:p w14:paraId="08E8D3A4" w14:textId="77777777" w:rsidR="005D0EB9" w:rsidRPr="00990A82" w:rsidRDefault="005D0EB9" w:rsidP="00306745">
      <w:pPr>
        <w:jc w:val="both"/>
        <w:rPr>
          <w:sz w:val="22"/>
          <w:szCs w:val="22"/>
        </w:rPr>
      </w:pPr>
    </w:p>
    <w:p w14:paraId="00000052" w14:textId="4D95C866" w:rsidR="00D862E9" w:rsidRPr="00990A82" w:rsidRDefault="007F0C52" w:rsidP="00BE6CDF">
      <w:pPr>
        <w:numPr>
          <w:ilvl w:val="1"/>
          <w:numId w:val="8"/>
        </w:numPr>
        <w:pBdr>
          <w:top w:val="nil"/>
          <w:left w:val="nil"/>
          <w:right w:val="nil"/>
          <w:between w:val="nil"/>
        </w:pBdr>
        <w:ind w:left="0" w:firstLine="0"/>
        <w:jc w:val="both"/>
        <w:rPr>
          <w:sz w:val="22"/>
          <w:szCs w:val="22"/>
        </w:rPr>
      </w:pPr>
      <w:r w:rsidRPr="00990A82">
        <w:rPr>
          <w:sz w:val="22"/>
          <w:szCs w:val="22"/>
        </w:rPr>
        <w:t xml:space="preserve">Les cookies servent à enregistrer des informations sur la navigation, l’accès ou l’utilisation de la Plateforme, telles que les identifiants uniques utilisés, le terminal et le navigateur utilisés, les </w:t>
      </w:r>
      <w:r w:rsidR="003A0C69">
        <w:rPr>
          <w:sz w:val="22"/>
          <w:szCs w:val="22"/>
        </w:rPr>
        <w:t>pages</w:t>
      </w:r>
      <w:r w:rsidRPr="00990A82">
        <w:rPr>
          <w:sz w:val="22"/>
          <w:szCs w:val="22"/>
        </w:rPr>
        <w:t xml:space="preserve"> et les contenus consultés, la date et l’heure de la consultation, le parcours de la consultation, la zone géographique de la consultation, etc.</w:t>
      </w:r>
    </w:p>
    <w:p w14:paraId="60AEED45" w14:textId="77777777" w:rsidR="005D0EB9" w:rsidRPr="00990A82" w:rsidRDefault="005D0EB9" w:rsidP="00306745">
      <w:pPr>
        <w:jc w:val="both"/>
        <w:rPr>
          <w:sz w:val="22"/>
          <w:szCs w:val="22"/>
        </w:rPr>
      </w:pPr>
    </w:p>
    <w:p w14:paraId="00000053" w14:textId="519F2082" w:rsidR="00D862E9" w:rsidRPr="00990A82" w:rsidRDefault="007F0C52" w:rsidP="00BE6CDF">
      <w:pPr>
        <w:numPr>
          <w:ilvl w:val="1"/>
          <w:numId w:val="8"/>
        </w:numPr>
        <w:pBdr>
          <w:top w:val="nil"/>
          <w:left w:val="nil"/>
          <w:right w:val="nil"/>
          <w:between w:val="nil"/>
        </w:pBdr>
        <w:ind w:left="0" w:firstLine="0"/>
        <w:jc w:val="both"/>
        <w:rPr>
          <w:sz w:val="22"/>
          <w:szCs w:val="22"/>
        </w:rPr>
      </w:pPr>
      <w:r w:rsidRPr="00990A82">
        <w:rPr>
          <w:sz w:val="22"/>
          <w:szCs w:val="22"/>
        </w:rPr>
        <w:t xml:space="preserve">Les cookies utilisés par </w:t>
      </w:r>
      <w:proofErr w:type="spellStart"/>
      <w:r w:rsidR="00703161" w:rsidRPr="00990A82">
        <w:rPr>
          <w:sz w:val="22"/>
          <w:szCs w:val="22"/>
        </w:rPr>
        <w:t>NextLevelRun</w:t>
      </w:r>
      <w:proofErr w:type="spellEnd"/>
      <w:r w:rsidRPr="00990A82">
        <w:rPr>
          <w:sz w:val="22"/>
          <w:szCs w:val="22"/>
        </w:rPr>
        <w:t xml:space="preserve"> sont :</w:t>
      </w:r>
    </w:p>
    <w:p w14:paraId="4EFB6407" w14:textId="77777777" w:rsidR="005D0EB9" w:rsidRPr="00990A82" w:rsidRDefault="005D0EB9" w:rsidP="005D0EB9">
      <w:pPr>
        <w:jc w:val="both"/>
        <w:rPr>
          <w:b/>
          <w:sz w:val="22"/>
          <w:szCs w:val="22"/>
        </w:rPr>
      </w:pPr>
    </w:p>
    <w:p w14:paraId="35C285EB" w14:textId="7C704E95" w:rsidR="005D0EB9" w:rsidRPr="00990A82" w:rsidRDefault="007F0C52" w:rsidP="005D0EB9">
      <w:pPr>
        <w:pStyle w:val="Paragraphedeliste"/>
        <w:numPr>
          <w:ilvl w:val="0"/>
          <w:numId w:val="12"/>
        </w:numPr>
        <w:jc w:val="both"/>
        <w:rPr>
          <w:sz w:val="22"/>
          <w:szCs w:val="22"/>
        </w:rPr>
      </w:pPr>
      <w:commentRangeStart w:id="11"/>
      <w:r w:rsidRPr="00990A82">
        <w:rPr>
          <w:b/>
          <w:sz w:val="22"/>
          <w:szCs w:val="22"/>
        </w:rPr>
        <w:t>des cookies techniques</w:t>
      </w:r>
      <w:r w:rsidRPr="00990A82">
        <w:rPr>
          <w:sz w:val="22"/>
          <w:szCs w:val="22"/>
        </w:rPr>
        <w:t xml:space="preserve"> : </w:t>
      </w:r>
      <w:r w:rsidR="00B9009C">
        <w:rPr>
          <w:sz w:val="22"/>
          <w:szCs w:val="22"/>
        </w:rPr>
        <w:t>c</w:t>
      </w:r>
      <w:r w:rsidRPr="00990A82">
        <w:rPr>
          <w:sz w:val="22"/>
          <w:szCs w:val="22"/>
        </w:rPr>
        <w:t xml:space="preserve">es cookies sont </w:t>
      </w:r>
      <w:r w:rsidR="00381859">
        <w:rPr>
          <w:sz w:val="22"/>
          <w:szCs w:val="22"/>
        </w:rPr>
        <w:t>nécessaires</w:t>
      </w:r>
      <w:r w:rsidRPr="00990A82">
        <w:rPr>
          <w:sz w:val="22"/>
          <w:szCs w:val="22"/>
        </w:rPr>
        <w:t xml:space="preserve"> </w:t>
      </w:r>
      <w:r w:rsidR="00381859">
        <w:rPr>
          <w:sz w:val="22"/>
          <w:szCs w:val="22"/>
        </w:rPr>
        <w:t>au</w:t>
      </w:r>
      <w:r w:rsidRPr="00990A82">
        <w:rPr>
          <w:sz w:val="22"/>
          <w:szCs w:val="22"/>
        </w:rPr>
        <w:t xml:space="preserve"> fonctionnement et </w:t>
      </w:r>
      <w:r w:rsidR="00137EC1">
        <w:rPr>
          <w:sz w:val="22"/>
          <w:szCs w:val="22"/>
        </w:rPr>
        <w:t xml:space="preserve">à </w:t>
      </w:r>
      <w:r w:rsidRPr="00990A82">
        <w:rPr>
          <w:sz w:val="22"/>
          <w:szCs w:val="22"/>
        </w:rPr>
        <w:t xml:space="preserve">la sécurité de la Plateforme et </w:t>
      </w:r>
      <w:r w:rsidR="00137EC1">
        <w:rPr>
          <w:sz w:val="22"/>
          <w:szCs w:val="22"/>
        </w:rPr>
        <w:t>à la</w:t>
      </w:r>
      <w:r w:rsidRPr="00990A82">
        <w:rPr>
          <w:sz w:val="22"/>
          <w:szCs w:val="22"/>
        </w:rPr>
        <w:t xml:space="preserve"> détect</w:t>
      </w:r>
      <w:r w:rsidR="00137EC1">
        <w:rPr>
          <w:sz w:val="22"/>
          <w:szCs w:val="22"/>
        </w:rPr>
        <w:t>ion</w:t>
      </w:r>
      <w:r w:rsidRPr="00990A82">
        <w:rPr>
          <w:sz w:val="22"/>
          <w:szCs w:val="22"/>
        </w:rPr>
        <w:t xml:space="preserve"> et </w:t>
      </w:r>
      <w:r w:rsidR="00137EC1">
        <w:rPr>
          <w:sz w:val="22"/>
          <w:szCs w:val="22"/>
        </w:rPr>
        <w:t>prévention</w:t>
      </w:r>
      <w:r w:rsidRPr="00990A82">
        <w:rPr>
          <w:sz w:val="22"/>
          <w:szCs w:val="22"/>
        </w:rPr>
        <w:t xml:space="preserve"> </w:t>
      </w:r>
      <w:r w:rsidR="00137EC1">
        <w:rPr>
          <w:sz w:val="22"/>
          <w:szCs w:val="22"/>
        </w:rPr>
        <w:t>d</w:t>
      </w:r>
      <w:r w:rsidRPr="00990A82">
        <w:rPr>
          <w:sz w:val="22"/>
          <w:szCs w:val="22"/>
        </w:rPr>
        <w:t>es activités frauduleuses et malveillantes sur celle-ci</w:t>
      </w:r>
      <w:r w:rsidR="00B9009C">
        <w:rPr>
          <w:sz w:val="22"/>
          <w:szCs w:val="22"/>
        </w:rPr>
        <w:t>, et</w:t>
      </w:r>
      <w:r w:rsidRPr="00990A82">
        <w:rPr>
          <w:sz w:val="22"/>
          <w:szCs w:val="22"/>
        </w:rPr>
        <w:t xml:space="preserve"> ne sont pas soumis au consentement des Utilisateurs</w:t>
      </w:r>
      <w:r w:rsidR="006207C8" w:rsidRPr="00990A82">
        <w:rPr>
          <w:sz w:val="22"/>
          <w:szCs w:val="22"/>
        </w:rPr>
        <w:t> ;</w:t>
      </w:r>
    </w:p>
    <w:p w14:paraId="00000055" w14:textId="13056909" w:rsidR="00D862E9" w:rsidRPr="00990A82" w:rsidRDefault="007F0C52" w:rsidP="005D0EB9">
      <w:pPr>
        <w:pStyle w:val="Paragraphedeliste"/>
        <w:numPr>
          <w:ilvl w:val="0"/>
          <w:numId w:val="12"/>
        </w:numPr>
        <w:jc w:val="both"/>
        <w:rPr>
          <w:sz w:val="22"/>
          <w:szCs w:val="22"/>
        </w:rPr>
      </w:pPr>
      <w:r w:rsidRPr="00990A82">
        <w:rPr>
          <w:b/>
          <w:sz w:val="22"/>
          <w:szCs w:val="22"/>
        </w:rPr>
        <w:t>des cookies analytiques</w:t>
      </w:r>
      <w:r w:rsidRPr="00990A82">
        <w:rPr>
          <w:sz w:val="22"/>
          <w:szCs w:val="22"/>
        </w:rPr>
        <w:t xml:space="preserve"> : </w:t>
      </w:r>
      <w:r w:rsidR="00474B08">
        <w:rPr>
          <w:sz w:val="22"/>
          <w:szCs w:val="22"/>
        </w:rPr>
        <w:t>ces</w:t>
      </w:r>
      <w:r w:rsidRPr="00990A82">
        <w:rPr>
          <w:sz w:val="22"/>
          <w:szCs w:val="22"/>
        </w:rPr>
        <w:t xml:space="preserve"> cookies </w:t>
      </w:r>
      <w:r w:rsidR="00474B08" w:rsidRPr="00990A82">
        <w:rPr>
          <w:sz w:val="22"/>
          <w:szCs w:val="22"/>
        </w:rPr>
        <w:t xml:space="preserve">sont </w:t>
      </w:r>
      <w:r w:rsidR="00474B08">
        <w:rPr>
          <w:sz w:val="22"/>
          <w:szCs w:val="22"/>
        </w:rPr>
        <w:t xml:space="preserve">utilisés pour </w:t>
      </w:r>
      <w:r w:rsidRPr="00990A82">
        <w:rPr>
          <w:sz w:val="22"/>
          <w:szCs w:val="22"/>
        </w:rPr>
        <w:t xml:space="preserve">connaître l’utilisation de la Plateforme par les Utilisateurs, </w:t>
      </w:r>
      <w:r w:rsidR="00474B08">
        <w:rPr>
          <w:sz w:val="22"/>
          <w:szCs w:val="22"/>
        </w:rPr>
        <w:t xml:space="preserve">pour </w:t>
      </w:r>
      <w:r w:rsidRPr="00990A82">
        <w:rPr>
          <w:sz w:val="22"/>
          <w:szCs w:val="22"/>
        </w:rPr>
        <w:t>établir des statistiques d’audience, des volumes de fréquentation et d’utilisation de la Plateforme</w:t>
      </w:r>
      <w:r w:rsidR="00D5739E">
        <w:rPr>
          <w:sz w:val="22"/>
          <w:szCs w:val="22"/>
        </w:rPr>
        <w:t>,</w:t>
      </w:r>
      <w:r w:rsidRPr="00990A82">
        <w:rPr>
          <w:sz w:val="22"/>
          <w:szCs w:val="22"/>
        </w:rPr>
        <w:t xml:space="preserve"> et </w:t>
      </w:r>
      <w:r w:rsidR="00D5739E">
        <w:rPr>
          <w:sz w:val="22"/>
          <w:szCs w:val="22"/>
        </w:rPr>
        <w:t xml:space="preserve">pour </w:t>
      </w:r>
      <w:r w:rsidRPr="00990A82">
        <w:rPr>
          <w:sz w:val="22"/>
          <w:szCs w:val="22"/>
        </w:rPr>
        <w:t>améliorer les performances et l’ergonomie de la Plateforme</w:t>
      </w:r>
      <w:r w:rsidR="00270D5F">
        <w:rPr>
          <w:sz w:val="22"/>
          <w:szCs w:val="22"/>
        </w:rPr>
        <w:t>, et sont soumis au consentement des Utilisateurs</w:t>
      </w:r>
      <w:r w:rsidRPr="00990A82">
        <w:rPr>
          <w:sz w:val="22"/>
          <w:szCs w:val="22"/>
        </w:rPr>
        <w:t>.</w:t>
      </w:r>
      <w:commentRangeEnd w:id="11"/>
      <w:r w:rsidR="00381859">
        <w:rPr>
          <w:rStyle w:val="Marquedecommentaire"/>
        </w:rPr>
        <w:commentReference w:id="11"/>
      </w:r>
    </w:p>
    <w:p w14:paraId="51E8900E" w14:textId="77777777" w:rsidR="005D0EB9" w:rsidRPr="00990A82" w:rsidRDefault="005D0EB9" w:rsidP="00306745">
      <w:pPr>
        <w:jc w:val="both"/>
        <w:rPr>
          <w:sz w:val="22"/>
          <w:szCs w:val="22"/>
        </w:rPr>
      </w:pPr>
    </w:p>
    <w:p w14:paraId="3C7B73B0" w14:textId="77777777" w:rsidR="005A340F" w:rsidRDefault="005A340F" w:rsidP="005A340F">
      <w:pPr>
        <w:numPr>
          <w:ilvl w:val="1"/>
          <w:numId w:val="8"/>
        </w:numPr>
        <w:pBdr>
          <w:top w:val="nil"/>
          <w:left w:val="nil"/>
          <w:right w:val="nil"/>
          <w:between w:val="nil"/>
        </w:pBdr>
        <w:ind w:left="0" w:firstLine="0"/>
        <w:jc w:val="both"/>
        <w:rPr>
          <w:sz w:val="22"/>
          <w:szCs w:val="22"/>
        </w:rPr>
      </w:pPr>
      <w:r>
        <w:rPr>
          <w:sz w:val="22"/>
          <w:szCs w:val="22"/>
        </w:rPr>
        <w:t xml:space="preserve">Les cookies techniques sont utilisés sans nécessiter le consentement des </w:t>
      </w:r>
      <w:r>
        <w:rPr>
          <w:color w:val="000000"/>
          <w:sz w:val="22"/>
          <w:szCs w:val="22"/>
        </w:rPr>
        <w:t>Utilisateurs</w:t>
      </w:r>
      <w:r>
        <w:rPr>
          <w:sz w:val="22"/>
          <w:szCs w:val="22"/>
        </w:rPr>
        <w:t>.</w:t>
      </w:r>
    </w:p>
    <w:p w14:paraId="3818E64E" w14:textId="77777777" w:rsidR="005A340F" w:rsidRDefault="005A340F" w:rsidP="005A340F">
      <w:pPr>
        <w:pBdr>
          <w:top w:val="nil"/>
          <w:left w:val="nil"/>
          <w:right w:val="nil"/>
          <w:between w:val="nil"/>
        </w:pBdr>
        <w:jc w:val="both"/>
        <w:rPr>
          <w:sz w:val="22"/>
          <w:szCs w:val="22"/>
        </w:rPr>
      </w:pPr>
    </w:p>
    <w:p w14:paraId="00000056" w14:textId="207EB600" w:rsidR="00D862E9" w:rsidRPr="00990A82" w:rsidRDefault="00284527" w:rsidP="00BE6CDF">
      <w:pPr>
        <w:numPr>
          <w:ilvl w:val="1"/>
          <w:numId w:val="8"/>
        </w:numPr>
        <w:pBdr>
          <w:top w:val="nil"/>
          <w:left w:val="nil"/>
          <w:right w:val="nil"/>
          <w:between w:val="nil"/>
        </w:pBdr>
        <w:ind w:left="0" w:firstLine="0"/>
        <w:jc w:val="both"/>
        <w:rPr>
          <w:sz w:val="22"/>
          <w:szCs w:val="22"/>
        </w:rPr>
      </w:pPr>
      <w:r w:rsidRPr="00990A82">
        <w:rPr>
          <w:sz w:val="22"/>
          <w:szCs w:val="22"/>
        </w:rPr>
        <w:t>Les</w:t>
      </w:r>
      <w:r w:rsidR="007F0C52" w:rsidRPr="00990A82">
        <w:rPr>
          <w:sz w:val="22"/>
          <w:szCs w:val="22"/>
        </w:rPr>
        <w:t xml:space="preserve"> cookies </w:t>
      </w:r>
      <w:r w:rsidR="007917A2">
        <w:rPr>
          <w:sz w:val="22"/>
          <w:szCs w:val="22"/>
        </w:rPr>
        <w:t>analytiques</w:t>
      </w:r>
      <w:r w:rsidR="007F0C52" w:rsidRPr="00990A82">
        <w:rPr>
          <w:sz w:val="22"/>
          <w:szCs w:val="22"/>
        </w:rPr>
        <w:t xml:space="preserve"> ne seront utilisés qu’avec le consentement des Utilisateurs. </w:t>
      </w:r>
    </w:p>
    <w:p w14:paraId="29CC2355" w14:textId="77777777" w:rsidR="005D0EB9" w:rsidRPr="00990A82" w:rsidRDefault="005D0EB9" w:rsidP="00306745">
      <w:pPr>
        <w:jc w:val="both"/>
        <w:rPr>
          <w:sz w:val="22"/>
          <w:szCs w:val="22"/>
        </w:rPr>
      </w:pPr>
    </w:p>
    <w:p w14:paraId="00000057" w14:textId="02EA28F1" w:rsidR="00D862E9" w:rsidRPr="00990A82" w:rsidRDefault="005A340F" w:rsidP="00BE6CDF">
      <w:pPr>
        <w:numPr>
          <w:ilvl w:val="1"/>
          <w:numId w:val="8"/>
        </w:numPr>
        <w:pBdr>
          <w:top w:val="nil"/>
          <w:left w:val="nil"/>
          <w:right w:val="nil"/>
          <w:between w:val="nil"/>
        </w:pBdr>
        <w:ind w:left="0" w:firstLine="0"/>
        <w:jc w:val="both"/>
        <w:rPr>
          <w:sz w:val="22"/>
          <w:szCs w:val="22"/>
        </w:rPr>
      </w:pPr>
      <w:r>
        <w:rPr>
          <w:sz w:val="22"/>
          <w:szCs w:val="22"/>
        </w:rPr>
        <w:t>Les Utilisateurs</w:t>
      </w:r>
      <w:r w:rsidR="007F0C52" w:rsidRPr="00990A82">
        <w:rPr>
          <w:sz w:val="22"/>
          <w:szCs w:val="22"/>
        </w:rPr>
        <w:t xml:space="preserve"> pourront donner leur consentement à l’utilisation de ces cookies par le biais d’une case à cocher au moment de leur navigation ou inscription à la Plateforme.</w:t>
      </w:r>
    </w:p>
    <w:p w14:paraId="51A5C9A8" w14:textId="77777777" w:rsidR="005D0EB9" w:rsidRPr="00990A82" w:rsidRDefault="005D0EB9" w:rsidP="00306745">
      <w:pPr>
        <w:jc w:val="both"/>
        <w:rPr>
          <w:sz w:val="22"/>
          <w:szCs w:val="22"/>
        </w:rPr>
      </w:pPr>
    </w:p>
    <w:p w14:paraId="1BAAA209" w14:textId="77777777" w:rsidR="00BE6CDF" w:rsidRDefault="007F0C52" w:rsidP="00306745">
      <w:pPr>
        <w:numPr>
          <w:ilvl w:val="1"/>
          <w:numId w:val="8"/>
        </w:numPr>
        <w:pBdr>
          <w:top w:val="nil"/>
          <w:left w:val="nil"/>
          <w:right w:val="nil"/>
          <w:between w:val="nil"/>
        </w:pBdr>
        <w:ind w:left="0" w:firstLine="0"/>
        <w:jc w:val="both"/>
        <w:rPr>
          <w:sz w:val="22"/>
          <w:szCs w:val="22"/>
        </w:rPr>
      </w:pPr>
      <w:r w:rsidRPr="00990A82">
        <w:rPr>
          <w:sz w:val="22"/>
          <w:szCs w:val="22"/>
        </w:rPr>
        <w:t>Ils pourront également autoriser, bloquer ou désactiver l’utilisation de ces cookies en configurant les paramètres du navigateur du terminal utilisé.</w:t>
      </w:r>
    </w:p>
    <w:p w14:paraId="7C16F773" w14:textId="77777777" w:rsidR="00BE6CDF" w:rsidRDefault="00BE6CDF" w:rsidP="00BE6CDF">
      <w:pPr>
        <w:pStyle w:val="Paragraphedeliste"/>
        <w:rPr>
          <w:sz w:val="22"/>
          <w:szCs w:val="22"/>
        </w:rPr>
      </w:pPr>
    </w:p>
    <w:p w14:paraId="5B293D2C" w14:textId="77777777" w:rsidR="00BE6CDF" w:rsidRDefault="007F0C52" w:rsidP="00306745">
      <w:pPr>
        <w:numPr>
          <w:ilvl w:val="1"/>
          <w:numId w:val="8"/>
        </w:numPr>
        <w:pBdr>
          <w:top w:val="nil"/>
          <w:left w:val="nil"/>
          <w:right w:val="nil"/>
          <w:between w:val="nil"/>
        </w:pBdr>
        <w:ind w:left="0" w:firstLine="0"/>
        <w:jc w:val="both"/>
        <w:rPr>
          <w:sz w:val="22"/>
          <w:szCs w:val="22"/>
        </w:rPr>
      </w:pPr>
      <w:r w:rsidRPr="00BE6CDF">
        <w:rPr>
          <w:sz w:val="22"/>
          <w:szCs w:val="22"/>
        </w:rPr>
        <w:t>Ils pourront également modifier leur choix à tout moment.</w:t>
      </w:r>
    </w:p>
    <w:p w14:paraId="581CA949" w14:textId="77777777" w:rsidR="00BE6CDF" w:rsidRDefault="00BE6CDF" w:rsidP="00BE6CDF">
      <w:pPr>
        <w:pStyle w:val="Paragraphedeliste"/>
        <w:rPr>
          <w:sz w:val="22"/>
          <w:szCs w:val="22"/>
        </w:rPr>
      </w:pPr>
    </w:p>
    <w:p w14:paraId="79095D74" w14:textId="77777777" w:rsidR="00BE6CDF" w:rsidRDefault="007F0C52" w:rsidP="00306745">
      <w:pPr>
        <w:numPr>
          <w:ilvl w:val="1"/>
          <w:numId w:val="8"/>
        </w:numPr>
        <w:pBdr>
          <w:top w:val="nil"/>
          <w:left w:val="nil"/>
          <w:right w:val="nil"/>
          <w:between w:val="nil"/>
        </w:pBdr>
        <w:ind w:left="0" w:firstLine="0"/>
        <w:jc w:val="both"/>
        <w:rPr>
          <w:sz w:val="22"/>
          <w:szCs w:val="22"/>
        </w:rPr>
      </w:pPr>
      <w:r w:rsidRPr="00BE6CDF">
        <w:rPr>
          <w:sz w:val="22"/>
          <w:szCs w:val="22"/>
        </w:rPr>
        <w:t>Leur choix sera conservé pendant une durée maximum de 6 mois.</w:t>
      </w:r>
    </w:p>
    <w:p w14:paraId="77532E90" w14:textId="77777777" w:rsidR="00BE6CDF" w:rsidRDefault="00BE6CDF" w:rsidP="00BE6CDF">
      <w:pPr>
        <w:pStyle w:val="Paragraphedeliste"/>
        <w:rPr>
          <w:sz w:val="22"/>
          <w:szCs w:val="22"/>
        </w:rPr>
      </w:pPr>
    </w:p>
    <w:p w14:paraId="42144710" w14:textId="77777777" w:rsidR="00BE6CDF" w:rsidRDefault="007F0C52" w:rsidP="00306745">
      <w:pPr>
        <w:numPr>
          <w:ilvl w:val="1"/>
          <w:numId w:val="8"/>
        </w:numPr>
        <w:pBdr>
          <w:top w:val="nil"/>
          <w:left w:val="nil"/>
          <w:right w:val="nil"/>
          <w:between w:val="nil"/>
        </w:pBdr>
        <w:ind w:left="0" w:firstLine="0"/>
        <w:jc w:val="both"/>
        <w:rPr>
          <w:sz w:val="22"/>
          <w:szCs w:val="22"/>
        </w:rPr>
      </w:pPr>
      <w:r w:rsidRPr="00BE6CDF">
        <w:rPr>
          <w:sz w:val="22"/>
          <w:szCs w:val="22"/>
        </w:rPr>
        <w:t xml:space="preserve">Les cookies seront conservés pendant une durée maximum de 13 mois. </w:t>
      </w:r>
    </w:p>
    <w:p w14:paraId="1EF708A2" w14:textId="77777777" w:rsidR="00BE6CDF" w:rsidRDefault="00BE6CDF" w:rsidP="00BE6CDF">
      <w:pPr>
        <w:pStyle w:val="Paragraphedeliste"/>
        <w:rPr>
          <w:sz w:val="22"/>
          <w:szCs w:val="22"/>
        </w:rPr>
      </w:pPr>
    </w:p>
    <w:p w14:paraId="0000005C" w14:textId="00EDE91A" w:rsidR="00D862E9" w:rsidRPr="00BE6CDF" w:rsidRDefault="007F0C52" w:rsidP="00306745">
      <w:pPr>
        <w:numPr>
          <w:ilvl w:val="1"/>
          <w:numId w:val="8"/>
        </w:numPr>
        <w:pBdr>
          <w:top w:val="nil"/>
          <w:left w:val="nil"/>
          <w:right w:val="nil"/>
          <w:between w:val="nil"/>
        </w:pBdr>
        <w:ind w:left="0" w:firstLine="0"/>
        <w:jc w:val="both"/>
        <w:rPr>
          <w:sz w:val="22"/>
          <w:szCs w:val="22"/>
        </w:rPr>
      </w:pPr>
      <w:r w:rsidRPr="00BE6CDF">
        <w:rPr>
          <w:sz w:val="22"/>
          <w:szCs w:val="22"/>
        </w:rPr>
        <w:t>Les Données collectées via ces cookies seront conservées pendant une durée maximum de 25 mois.</w:t>
      </w:r>
    </w:p>
    <w:p w14:paraId="0000005D" w14:textId="77777777" w:rsidR="00D862E9" w:rsidRDefault="00D862E9" w:rsidP="00306745">
      <w:pPr>
        <w:jc w:val="both"/>
        <w:rPr>
          <w:sz w:val="22"/>
          <w:szCs w:val="22"/>
        </w:rPr>
      </w:pPr>
    </w:p>
    <w:p w14:paraId="0DC18332" w14:textId="77777777" w:rsidR="00BC6928" w:rsidRPr="00F111D8" w:rsidRDefault="00BC6928" w:rsidP="00BC6928">
      <w:pPr>
        <w:numPr>
          <w:ilvl w:val="0"/>
          <w:numId w:val="8"/>
        </w:numPr>
        <w:pBdr>
          <w:top w:val="nil"/>
          <w:left w:val="nil"/>
          <w:bottom w:val="single" w:sz="4" w:space="1" w:color="auto"/>
          <w:right w:val="nil"/>
          <w:between w:val="nil"/>
        </w:pBdr>
        <w:jc w:val="both"/>
        <w:rPr>
          <w:sz w:val="22"/>
          <w:szCs w:val="22"/>
        </w:rPr>
      </w:pPr>
      <w:r w:rsidRPr="00F111D8">
        <w:rPr>
          <w:b/>
          <w:color w:val="000000"/>
          <w:sz w:val="22"/>
          <w:szCs w:val="22"/>
        </w:rPr>
        <w:t xml:space="preserve">DISPOSITIONS </w:t>
      </w:r>
      <w:r w:rsidRPr="00F111D8">
        <w:rPr>
          <w:b/>
          <w:sz w:val="22"/>
          <w:szCs w:val="22"/>
        </w:rPr>
        <w:t>DIVERSES</w:t>
      </w:r>
      <w:r w:rsidRPr="00F111D8">
        <w:rPr>
          <w:b/>
          <w:color w:val="000000"/>
          <w:sz w:val="22"/>
          <w:szCs w:val="22"/>
        </w:rPr>
        <w:t xml:space="preserve"> </w:t>
      </w:r>
    </w:p>
    <w:p w14:paraId="1A6E1FAA" w14:textId="77777777" w:rsidR="00BC6928" w:rsidRDefault="00BC6928" w:rsidP="00306745">
      <w:pPr>
        <w:jc w:val="both"/>
        <w:rPr>
          <w:sz w:val="22"/>
          <w:szCs w:val="22"/>
        </w:rPr>
      </w:pPr>
    </w:p>
    <w:p w14:paraId="2A6E56E4" w14:textId="4064CDBC" w:rsidR="00BC6928" w:rsidRPr="00AB0053" w:rsidRDefault="00BC6928" w:rsidP="00BC6928">
      <w:pPr>
        <w:numPr>
          <w:ilvl w:val="1"/>
          <w:numId w:val="17"/>
        </w:numPr>
        <w:pBdr>
          <w:top w:val="nil"/>
          <w:left w:val="nil"/>
          <w:right w:val="nil"/>
          <w:between w:val="nil"/>
        </w:pBdr>
        <w:spacing w:line="276" w:lineRule="auto"/>
        <w:ind w:left="0" w:firstLine="0"/>
        <w:jc w:val="both"/>
        <w:rPr>
          <w:color w:val="000000"/>
          <w:sz w:val="22"/>
          <w:szCs w:val="22"/>
        </w:rPr>
      </w:pPr>
      <w:r w:rsidRPr="00F111D8">
        <w:rPr>
          <w:b/>
          <w:sz w:val="22"/>
          <w:szCs w:val="22"/>
        </w:rPr>
        <w:t xml:space="preserve">Acceptation </w:t>
      </w:r>
      <w:r w:rsidR="00B715BE">
        <w:rPr>
          <w:b/>
          <w:sz w:val="22"/>
          <w:szCs w:val="22"/>
        </w:rPr>
        <w:t>de la Politique</w:t>
      </w:r>
      <w:r w:rsidRPr="00F111D8">
        <w:rPr>
          <w:b/>
          <w:sz w:val="22"/>
          <w:szCs w:val="22"/>
        </w:rPr>
        <w:t xml:space="preserve">. </w:t>
      </w:r>
      <w:r w:rsidRPr="00F111D8">
        <w:rPr>
          <w:sz w:val="22"/>
          <w:szCs w:val="22"/>
        </w:rPr>
        <w:t xml:space="preserve">Toute inscription, accès et utilisation de la Plateforme nécessite l'acceptation </w:t>
      </w:r>
      <w:r>
        <w:rPr>
          <w:sz w:val="22"/>
          <w:szCs w:val="22"/>
        </w:rPr>
        <w:t>de la présente Politique</w:t>
      </w:r>
      <w:r w:rsidRPr="00F111D8">
        <w:rPr>
          <w:sz w:val="22"/>
          <w:szCs w:val="22"/>
        </w:rPr>
        <w:t xml:space="preserve">. </w:t>
      </w:r>
      <w:r w:rsidRPr="00462946">
        <w:rPr>
          <w:color w:val="000000"/>
          <w:sz w:val="22"/>
          <w:szCs w:val="22"/>
        </w:rPr>
        <w:t xml:space="preserve">Les Utilisateurs acceptent </w:t>
      </w:r>
      <w:r w:rsidR="00B235E4">
        <w:rPr>
          <w:sz w:val="22"/>
          <w:szCs w:val="22"/>
        </w:rPr>
        <w:t>la présente Politique</w:t>
      </w:r>
      <w:r w:rsidR="00B235E4" w:rsidRPr="00462946">
        <w:rPr>
          <w:color w:val="000000"/>
          <w:sz w:val="22"/>
          <w:szCs w:val="22"/>
        </w:rPr>
        <w:t xml:space="preserve"> </w:t>
      </w:r>
      <w:r w:rsidRPr="00462946">
        <w:rPr>
          <w:color w:val="000000"/>
          <w:sz w:val="22"/>
          <w:szCs w:val="22"/>
        </w:rPr>
        <w:t>au moment de leur inscription à la Plateforme</w:t>
      </w:r>
      <w:r>
        <w:rPr>
          <w:color w:val="000000"/>
          <w:sz w:val="22"/>
          <w:szCs w:val="22"/>
        </w:rPr>
        <w:t>,</w:t>
      </w:r>
      <w:r w:rsidRPr="00462946">
        <w:rPr>
          <w:color w:val="000000"/>
          <w:sz w:val="22"/>
          <w:szCs w:val="22"/>
        </w:rPr>
        <w:t xml:space="preserve"> par le biais d’une case à cocher. Les Organisations acceptent </w:t>
      </w:r>
      <w:r w:rsidR="00B235E4">
        <w:rPr>
          <w:sz w:val="22"/>
          <w:szCs w:val="22"/>
        </w:rPr>
        <w:t>la présente Politique</w:t>
      </w:r>
      <w:r w:rsidR="00B235E4" w:rsidRPr="00462946">
        <w:rPr>
          <w:color w:val="000000"/>
          <w:sz w:val="22"/>
          <w:szCs w:val="22"/>
        </w:rPr>
        <w:t xml:space="preserve"> </w:t>
      </w:r>
      <w:r w:rsidRPr="00462946">
        <w:rPr>
          <w:color w:val="000000"/>
          <w:sz w:val="22"/>
          <w:szCs w:val="22"/>
        </w:rPr>
        <w:t>au moment de la signature du Bon de Commande</w:t>
      </w:r>
      <w:r>
        <w:rPr>
          <w:color w:val="000000"/>
          <w:sz w:val="22"/>
          <w:szCs w:val="22"/>
        </w:rPr>
        <w:t xml:space="preserve"> ou de la souscription de l’Abonnement à la Plateforme sur celle-ci, </w:t>
      </w:r>
      <w:r w:rsidRPr="00462946">
        <w:rPr>
          <w:color w:val="000000"/>
          <w:sz w:val="22"/>
          <w:szCs w:val="22"/>
        </w:rPr>
        <w:t xml:space="preserve">par le biais d’une case à cocher. </w:t>
      </w:r>
      <w:r w:rsidRPr="00AB0053">
        <w:rPr>
          <w:color w:val="000000"/>
          <w:sz w:val="22"/>
          <w:szCs w:val="22"/>
        </w:rPr>
        <w:t xml:space="preserve">Si les Utilisateurs </w:t>
      </w:r>
      <w:r>
        <w:rPr>
          <w:color w:val="000000"/>
          <w:sz w:val="22"/>
          <w:szCs w:val="22"/>
        </w:rPr>
        <w:t xml:space="preserve">et les Organisations </w:t>
      </w:r>
      <w:r w:rsidRPr="00AB0053">
        <w:rPr>
          <w:color w:val="000000"/>
          <w:sz w:val="22"/>
          <w:szCs w:val="22"/>
        </w:rPr>
        <w:t xml:space="preserve">n’acceptent pas </w:t>
      </w:r>
      <w:r w:rsidR="00B235E4">
        <w:rPr>
          <w:sz w:val="22"/>
          <w:szCs w:val="22"/>
        </w:rPr>
        <w:t>la présente Politique</w:t>
      </w:r>
      <w:r w:rsidRPr="00AB0053">
        <w:rPr>
          <w:color w:val="000000"/>
          <w:sz w:val="22"/>
          <w:szCs w:val="22"/>
        </w:rPr>
        <w:t xml:space="preserve">, ils devront </w:t>
      </w:r>
      <w:r>
        <w:rPr>
          <w:sz w:val="22"/>
          <w:szCs w:val="22"/>
        </w:rPr>
        <w:t>cesser toute</w:t>
      </w:r>
      <w:r w:rsidRPr="00F111D8">
        <w:rPr>
          <w:sz w:val="22"/>
          <w:szCs w:val="22"/>
        </w:rPr>
        <w:t xml:space="preserve"> inscription, </w:t>
      </w:r>
      <w:r w:rsidR="00242D86">
        <w:rPr>
          <w:sz w:val="22"/>
          <w:szCs w:val="22"/>
        </w:rPr>
        <w:t>connexion</w:t>
      </w:r>
      <w:r w:rsidR="00242D86" w:rsidRPr="00F111D8">
        <w:rPr>
          <w:sz w:val="22"/>
          <w:szCs w:val="22"/>
        </w:rPr>
        <w:t xml:space="preserve"> </w:t>
      </w:r>
      <w:r w:rsidRPr="00F111D8">
        <w:rPr>
          <w:sz w:val="22"/>
          <w:szCs w:val="22"/>
        </w:rPr>
        <w:t>et utilisation de la Plateforme</w:t>
      </w:r>
      <w:r w:rsidRPr="00AB0053">
        <w:rPr>
          <w:color w:val="000000"/>
          <w:sz w:val="22"/>
          <w:szCs w:val="22"/>
        </w:rPr>
        <w:t>.</w:t>
      </w:r>
    </w:p>
    <w:p w14:paraId="66083447" w14:textId="77777777" w:rsidR="00BC6928" w:rsidRPr="00F111D8" w:rsidRDefault="00BC6928" w:rsidP="00BC6928">
      <w:pPr>
        <w:pBdr>
          <w:top w:val="nil"/>
          <w:left w:val="nil"/>
          <w:bottom w:val="nil"/>
          <w:right w:val="nil"/>
          <w:between w:val="nil"/>
        </w:pBdr>
        <w:spacing w:line="276" w:lineRule="auto"/>
        <w:jc w:val="both"/>
        <w:rPr>
          <w:color w:val="000000"/>
          <w:sz w:val="22"/>
          <w:szCs w:val="22"/>
        </w:rPr>
      </w:pPr>
    </w:p>
    <w:p w14:paraId="63CA849F" w14:textId="51B112CD" w:rsidR="00BC6928" w:rsidRPr="00F111D8" w:rsidRDefault="00BC6928" w:rsidP="00BC6928">
      <w:pPr>
        <w:numPr>
          <w:ilvl w:val="1"/>
          <w:numId w:val="17"/>
        </w:numPr>
        <w:pBdr>
          <w:top w:val="nil"/>
          <w:left w:val="nil"/>
          <w:bottom w:val="nil"/>
          <w:right w:val="nil"/>
          <w:between w:val="nil"/>
        </w:pBdr>
        <w:spacing w:line="276" w:lineRule="auto"/>
        <w:ind w:left="0" w:firstLine="0"/>
        <w:jc w:val="both"/>
        <w:rPr>
          <w:sz w:val="22"/>
          <w:szCs w:val="22"/>
        </w:rPr>
      </w:pPr>
      <w:r w:rsidRPr="00F111D8">
        <w:rPr>
          <w:b/>
          <w:sz w:val="22"/>
          <w:szCs w:val="22"/>
        </w:rPr>
        <w:t xml:space="preserve">Modification </w:t>
      </w:r>
      <w:r w:rsidR="00B715BE">
        <w:rPr>
          <w:b/>
          <w:sz w:val="22"/>
          <w:szCs w:val="22"/>
        </w:rPr>
        <w:t>de la Politique</w:t>
      </w:r>
      <w:r w:rsidRPr="00F111D8">
        <w:rPr>
          <w:b/>
          <w:sz w:val="22"/>
          <w:szCs w:val="22"/>
        </w:rPr>
        <w:t xml:space="preserve">. </w:t>
      </w:r>
      <w:proofErr w:type="spellStart"/>
      <w:r w:rsidRPr="00F111D8">
        <w:rPr>
          <w:sz w:val="22"/>
          <w:szCs w:val="22"/>
        </w:rPr>
        <w:t>NextLevelRun</w:t>
      </w:r>
      <w:proofErr w:type="spellEnd"/>
      <w:r w:rsidRPr="00F111D8">
        <w:rPr>
          <w:sz w:val="22"/>
          <w:szCs w:val="22"/>
        </w:rPr>
        <w:t xml:space="preserve"> se réserve la faculté de modifier </w:t>
      </w:r>
      <w:r w:rsidR="00A24EB0">
        <w:rPr>
          <w:sz w:val="22"/>
          <w:szCs w:val="22"/>
        </w:rPr>
        <w:t>la présente Politique</w:t>
      </w:r>
      <w:r w:rsidRPr="00F111D8">
        <w:rPr>
          <w:sz w:val="22"/>
          <w:szCs w:val="22"/>
        </w:rPr>
        <w:t xml:space="preserve">, à tout moment, notamment pour refléter les évolutions de la Plateforme et des Fonctionnalités accessibles sur celles-ci ainsi que des dispositions législatives et réglementaires applicables. Ces modifications seront signalées par tout moyen et notamment au moyen d’une mention de mise à jour </w:t>
      </w:r>
      <w:r w:rsidR="00110578">
        <w:rPr>
          <w:sz w:val="22"/>
          <w:szCs w:val="22"/>
        </w:rPr>
        <w:t>avec</w:t>
      </w:r>
      <w:r w:rsidRPr="00F111D8">
        <w:rPr>
          <w:sz w:val="22"/>
          <w:szCs w:val="22"/>
        </w:rPr>
        <w:t xml:space="preserve"> la date de mise à jour sur la Plateforme et/ou au moyen d’une notification par courrier électronique à l’adresse de contact des Utilisateurs</w:t>
      </w:r>
      <w:r w:rsidRPr="00D349C4">
        <w:rPr>
          <w:color w:val="000000"/>
          <w:sz w:val="22"/>
          <w:szCs w:val="22"/>
        </w:rPr>
        <w:t xml:space="preserve"> </w:t>
      </w:r>
      <w:r>
        <w:rPr>
          <w:color w:val="000000"/>
          <w:sz w:val="22"/>
          <w:szCs w:val="22"/>
        </w:rPr>
        <w:t>et des Organisations</w:t>
      </w:r>
      <w:r w:rsidRPr="00F111D8">
        <w:rPr>
          <w:color w:val="000000"/>
          <w:sz w:val="22"/>
          <w:szCs w:val="22"/>
        </w:rPr>
        <w:t xml:space="preserve">. Ces modifications s’appliqueront à compter de la date de mise à jour indiquée dans la mention de mise à jour, sauf autrement indiqué sur la Plateforme ou dans </w:t>
      </w:r>
      <w:r w:rsidR="00186B73">
        <w:rPr>
          <w:sz w:val="22"/>
          <w:szCs w:val="22"/>
        </w:rPr>
        <w:t>la présente Politique</w:t>
      </w:r>
      <w:r w:rsidRPr="00F111D8">
        <w:rPr>
          <w:color w:val="000000"/>
          <w:sz w:val="22"/>
          <w:szCs w:val="22"/>
        </w:rPr>
        <w:t xml:space="preserve">. Si les Utilisateurs </w:t>
      </w:r>
      <w:r>
        <w:rPr>
          <w:color w:val="000000"/>
          <w:sz w:val="22"/>
          <w:szCs w:val="22"/>
        </w:rPr>
        <w:t>et les Organisations</w:t>
      </w:r>
      <w:r w:rsidRPr="00F111D8">
        <w:rPr>
          <w:color w:val="000000"/>
          <w:sz w:val="22"/>
          <w:szCs w:val="22"/>
        </w:rPr>
        <w:t xml:space="preserve"> n’acceptent pas ces modifications, ils devront cesser </w:t>
      </w:r>
      <w:r>
        <w:rPr>
          <w:sz w:val="22"/>
          <w:szCs w:val="22"/>
        </w:rPr>
        <w:t>toute</w:t>
      </w:r>
      <w:r w:rsidRPr="00F111D8">
        <w:rPr>
          <w:sz w:val="22"/>
          <w:szCs w:val="22"/>
        </w:rPr>
        <w:t xml:space="preserve"> inscription, </w:t>
      </w:r>
      <w:r w:rsidR="00242D86">
        <w:rPr>
          <w:sz w:val="22"/>
          <w:szCs w:val="22"/>
        </w:rPr>
        <w:t>connexion</w:t>
      </w:r>
      <w:r w:rsidRPr="00F111D8">
        <w:rPr>
          <w:sz w:val="22"/>
          <w:szCs w:val="22"/>
        </w:rPr>
        <w:t xml:space="preserve"> et utilisation de la Plateforme</w:t>
      </w:r>
      <w:r w:rsidRPr="00F111D8">
        <w:rPr>
          <w:color w:val="1F1F1F"/>
          <w:sz w:val="22"/>
          <w:szCs w:val="22"/>
        </w:rPr>
        <w:t>.</w:t>
      </w:r>
    </w:p>
    <w:p w14:paraId="76EAD806" w14:textId="77777777" w:rsidR="00BC6928" w:rsidRPr="00990A82" w:rsidRDefault="00BC6928" w:rsidP="00306745">
      <w:pPr>
        <w:jc w:val="both"/>
        <w:rPr>
          <w:sz w:val="22"/>
          <w:szCs w:val="22"/>
        </w:rPr>
      </w:pPr>
    </w:p>
    <w:sectPr w:rsidR="00BC6928" w:rsidRPr="00990A82">
      <w:footerReference w:type="even" r:id="rId13"/>
      <w:footerReference w:type="default" r:id="rId14"/>
      <w:pgSz w:w="11900" w:h="16820"/>
      <w:pgMar w:top="1417" w:right="1417" w:bottom="1417" w:left="1417"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ulie Roussel" w:date="2024-01-18T13:20:00Z" w:initials="JR">
    <w:p w14:paraId="0DF96F12" w14:textId="77777777" w:rsidR="00703161" w:rsidRDefault="00703161" w:rsidP="00703161">
      <w:r>
        <w:rPr>
          <w:rStyle w:val="Marquedecommentaire"/>
        </w:rPr>
        <w:annotationRef/>
      </w:r>
      <w:r>
        <w:rPr>
          <w:color w:val="000000"/>
          <w:sz w:val="20"/>
          <w:szCs w:val="20"/>
        </w:rPr>
        <w:t>A confirmer</w:t>
      </w:r>
    </w:p>
  </w:comment>
  <w:comment w:id="2" w:author="Julie Roussel" w:date="2024-01-24T12:24:00Z" w:initials="JR">
    <w:p w14:paraId="36C0890B" w14:textId="77777777" w:rsidR="00744D6B" w:rsidRDefault="00744D6B" w:rsidP="00744D6B">
      <w:r>
        <w:rPr>
          <w:rStyle w:val="Marquedecommentaire"/>
        </w:rPr>
        <w:annotationRef/>
      </w:r>
      <w:r>
        <w:rPr>
          <w:color w:val="000000"/>
          <w:sz w:val="20"/>
          <w:szCs w:val="20"/>
        </w:rPr>
        <w:t>A compléter si besoin</w:t>
      </w:r>
    </w:p>
  </w:comment>
  <w:comment w:id="3" w:author="Julie Roussel" w:date="2024-01-24T12:34:00Z" w:initials="JR">
    <w:p w14:paraId="0A553FC1" w14:textId="77777777" w:rsidR="00C73E78" w:rsidRDefault="00C73E78" w:rsidP="00C73E78">
      <w:r>
        <w:rPr>
          <w:rStyle w:val="Marquedecommentaire"/>
        </w:rPr>
        <w:annotationRef/>
      </w:r>
      <w:r>
        <w:rPr>
          <w:sz w:val="20"/>
          <w:szCs w:val="20"/>
        </w:rPr>
        <w:t>À confirmer</w:t>
      </w:r>
    </w:p>
  </w:comment>
  <w:comment w:id="4" w:author="Julie Roussel" w:date="2024-01-24T12:24:00Z" w:initials="JR">
    <w:p w14:paraId="0145B00D" w14:textId="4F030AC1" w:rsidR="00744D6B" w:rsidRDefault="00744D6B" w:rsidP="00744D6B">
      <w:r>
        <w:rPr>
          <w:rStyle w:val="Marquedecommentaire"/>
        </w:rPr>
        <w:annotationRef/>
      </w:r>
      <w:r>
        <w:rPr>
          <w:sz w:val="20"/>
          <w:szCs w:val="20"/>
        </w:rPr>
        <w:t>A compléter si besoin</w:t>
      </w:r>
    </w:p>
  </w:comment>
  <w:comment w:id="5" w:author="Julie Roussel" w:date="2024-01-24T14:35:00Z" w:initials="JR">
    <w:p w14:paraId="597596E0" w14:textId="77777777" w:rsidR="007E00D0" w:rsidRDefault="007E00D0" w:rsidP="007E00D0">
      <w:r>
        <w:rPr>
          <w:rStyle w:val="Marquedecommentaire"/>
        </w:rPr>
        <w:annotationRef/>
      </w:r>
      <w:r>
        <w:rPr>
          <w:color w:val="000000"/>
          <w:sz w:val="20"/>
          <w:szCs w:val="20"/>
        </w:rPr>
        <w:t>A confirmer ou supprimer</w:t>
      </w:r>
    </w:p>
  </w:comment>
  <w:comment w:id="6" w:author="Julie Roussel" w:date="2024-01-24T12:25:00Z" w:initials="JR">
    <w:p w14:paraId="24A951D4" w14:textId="08DDBBA8" w:rsidR="00744D6B" w:rsidRDefault="00744D6B" w:rsidP="00744D6B">
      <w:r>
        <w:rPr>
          <w:rStyle w:val="Marquedecommentaire"/>
        </w:rPr>
        <w:annotationRef/>
      </w:r>
      <w:r>
        <w:rPr>
          <w:sz w:val="20"/>
          <w:szCs w:val="20"/>
        </w:rPr>
        <w:t>A compléter si besoin</w:t>
      </w:r>
    </w:p>
  </w:comment>
  <w:comment w:id="7" w:author="Julie Roussel" w:date="2024-01-24T14:50:00Z" w:initials="JR">
    <w:p w14:paraId="18DA0E8F" w14:textId="77777777" w:rsidR="00FB0F50" w:rsidRDefault="00FB0F50" w:rsidP="00FB0F50">
      <w:r>
        <w:rPr>
          <w:rStyle w:val="Marquedecommentaire"/>
        </w:rPr>
        <w:annotationRef/>
      </w:r>
      <w:r>
        <w:rPr>
          <w:color w:val="000000"/>
          <w:sz w:val="20"/>
          <w:szCs w:val="20"/>
        </w:rPr>
        <w:t>A compléter si besoin</w:t>
      </w:r>
    </w:p>
  </w:comment>
  <w:comment w:id="8" w:author="Julie Roussel" w:date="2024-01-24T15:44:00Z" w:initials="JR">
    <w:p w14:paraId="47FB1E27" w14:textId="77777777" w:rsidR="005A340F" w:rsidRDefault="005A340F" w:rsidP="005A340F">
      <w:r>
        <w:rPr>
          <w:rStyle w:val="Marquedecommentaire"/>
        </w:rPr>
        <w:annotationRef/>
      </w:r>
      <w:r>
        <w:rPr>
          <w:sz w:val="20"/>
          <w:szCs w:val="20"/>
        </w:rPr>
        <w:t>À confirmer</w:t>
      </w:r>
    </w:p>
  </w:comment>
  <w:comment w:id="9" w:author="Julie Roussel" w:date="2024-01-24T15:27:00Z" w:initials="JR">
    <w:p w14:paraId="3D77F649" w14:textId="7DE005B8" w:rsidR="002E7E62" w:rsidRDefault="002E7E62" w:rsidP="002E7E62">
      <w:r>
        <w:rPr>
          <w:rStyle w:val="Marquedecommentaire"/>
        </w:rPr>
        <w:annotationRef/>
      </w:r>
      <w:r>
        <w:rPr>
          <w:color w:val="000000"/>
          <w:sz w:val="20"/>
          <w:szCs w:val="20"/>
        </w:rPr>
        <w:t>A compléter</w:t>
      </w:r>
    </w:p>
  </w:comment>
  <w:comment w:id="10" w:author="Julie Roussel" w:date="2024-01-24T15:24:00Z" w:initials="JR">
    <w:p w14:paraId="5D80B13B" w14:textId="48A2B60C" w:rsidR="009D1E5B" w:rsidRDefault="009D1E5B" w:rsidP="009D1E5B">
      <w:r>
        <w:rPr>
          <w:rStyle w:val="Marquedecommentaire"/>
        </w:rPr>
        <w:annotationRef/>
      </w:r>
      <w:r>
        <w:rPr>
          <w:sz w:val="20"/>
          <w:szCs w:val="20"/>
        </w:rPr>
        <w:t>À confirmer</w:t>
      </w:r>
    </w:p>
    <w:p w14:paraId="6E1E1B1A" w14:textId="77777777" w:rsidR="009D1E5B" w:rsidRDefault="009D1E5B" w:rsidP="009D1E5B"/>
  </w:comment>
  <w:comment w:id="11" w:author="Julie Roussel" w:date="2024-01-24T15:40:00Z" w:initials="JR">
    <w:p w14:paraId="4E0576D7" w14:textId="77777777" w:rsidR="00381859" w:rsidRDefault="00381859" w:rsidP="00381859">
      <w:r>
        <w:rPr>
          <w:rStyle w:val="Marquedecommentaire"/>
        </w:rPr>
        <w:annotationRef/>
      </w:r>
      <w:r>
        <w:rPr>
          <w:color w:val="000000"/>
          <w:sz w:val="20"/>
          <w:szCs w:val="20"/>
        </w:rPr>
        <w:t>A confirmer qu’à ce jour, il n’y a pas d’autres types de cookies, tels que des cookies publicitaires ou cookies de réseaux sociaux. A actualiser ultérieurement le cas échéant.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F96F12" w15:done="0"/>
  <w15:commentEx w15:paraId="36C0890B" w15:done="0"/>
  <w15:commentEx w15:paraId="0A553FC1" w15:done="0"/>
  <w15:commentEx w15:paraId="0145B00D" w15:done="0"/>
  <w15:commentEx w15:paraId="597596E0" w15:done="0"/>
  <w15:commentEx w15:paraId="24A951D4" w15:done="0"/>
  <w15:commentEx w15:paraId="18DA0E8F" w15:done="0"/>
  <w15:commentEx w15:paraId="47FB1E27" w15:done="0"/>
  <w15:commentEx w15:paraId="3D77F649" w15:done="0"/>
  <w15:commentEx w15:paraId="6E1E1B1A" w15:done="0"/>
  <w15:commentEx w15:paraId="4E0576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E91AFA0" w16cex:dateUtc="2024-01-18T12:20:00Z"/>
  <w16cex:commentExtensible w16cex:durableId="6860483D" w16cex:dateUtc="2024-01-24T11:24:00Z"/>
  <w16cex:commentExtensible w16cex:durableId="285643A6" w16cex:dateUtc="2024-01-24T11:34:00Z"/>
  <w16cex:commentExtensible w16cex:durableId="565E6085" w16cex:dateUtc="2024-01-24T11:24:00Z"/>
  <w16cex:commentExtensible w16cex:durableId="6867B37D" w16cex:dateUtc="2024-01-24T13:35:00Z"/>
  <w16cex:commentExtensible w16cex:durableId="51ADEC17" w16cex:dateUtc="2024-01-24T11:25:00Z"/>
  <w16cex:commentExtensible w16cex:durableId="1DBDAFC1" w16cex:dateUtc="2024-01-24T13:50:00Z"/>
  <w16cex:commentExtensible w16cex:durableId="54DB1A42" w16cex:dateUtc="2024-01-24T14:44:00Z"/>
  <w16cex:commentExtensible w16cex:durableId="4BFF78A9" w16cex:dateUtc="2024-01-24T14:27:00Z"/>
  <w16cex:commentExtensible w16cex:durableId="519921B4" w16cex:dateUtc="2024-01-24T14:24:00Z"/>
  <w16cex:commentExtensible w16cex:durableId="5A10C5A4" w16cex:dateUtc="2024-01-24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F96F12" w16cid:durableId="6E91AFA0"/>
  <w16cid:commentId w16cid:paraId="36C0890B" w16cid:durableId="6860483D"/>
  <w16cid:commentId w16cid:paraId="0A553FC1" w16cid:durableId="285643A6"/>
  <w16cid:commentId w16cid:paraId="0145B00D" w16cid:durableId="565E6085"/>
  <w16cid:commentId w16cid:paraId="597596E0" w16cid:durableId="6867B37D"/>
  <w16cid:commentId w16cid:paraId="24A951D4" w16cid:durableId="51ADEC17"/>
  <w16cid:commentId w16cid:paraId="18DA0E8F" w16cid:durableId="1DBDAFC1"/>
  <w16cid:commentId w16cid:paraId="47FB1E27" w16cid:durableId="54DB1A42"/>
  <w16cid:commentId w16cid:paraId="3D77F649" w16cid:durableId="4BFF78A9"/>
  <w16cid:commentId w16cid:paraId="6E1E1B1A" w16cid:durableId="519921B4"/>
  <w16cid:commentId w16cid:paraId="4E0576D7" w16cid:durableId="5A10C5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12849" w14:textId="77777777" w:rsidR="00431F38" w:rsidRDefault="00431F38">
      <w:r>
        <w:separator/>
      </w:r>
    </w:p>
  </w:endnote>
  <w:endnote w:type="continuationSeparator" w:id="0">
    <w:p w14:paraId="3DC14431" w14:textId="77777777" w:rsidR="00431F38" w:rsidRDefault="0043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0" w14:textId="77777777" w:rsidR="00D862E9" w:rsidRDefault="007F0C52">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061" w14:textId="77777777" w:rsidR="00D862E9" w:rsidRDefault="00D862E9">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7F18241E" w:rsidR="00D862E9" w:rsidRDefault="007F0C52">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F16178">
      <w:rPr>
        <w:noProof/>
        <w:color w:val="000000"/>
      </w:rPr>
      <w:t>1</w:t>
    </w:r>
    <w:r>
      <w:rPr>
        <w:color w:val="000000"/>
      </w:rPr>
      <w:fldChar w:fldCharType="end"/>
    </w:r>
  </w:p>
  <w:p w14:paraId="0000005F" w14:textId="77777777" w:rsidR="00D862E9" w:rsidRDefault="00D862E9">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9FE0" w14:textId="77777777" w:rsidR="00431F38" w:rsidRDefault="00431F38">
      <w:r>
        <w:separator/>
      </w:r>
    </w:p>
  </w:footnote>
  <w:footnote w:type="continuationSeparator" w:id="0">
    <w:p w14:paraId="7CD5DA87" w14:textId="77777777" w:rsidR="00431F38" w:rsidRDefault="0043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336E"/>
    <w:multiLevelType w:val="multilevel"/>
    <w:tmpl w:val="CCB4C1B8"/>
    <w:lvl w:ilvl="0">
      <w:start w:val="1"/>
      <w:numFmt w:val="decimal"/>
      <w:lvlText w:val="ARTICLE %1."/>
      <w:lvlJc w:val="left"/>
      <w:pPr>
        <w:ind w:left="360" w:hanging="360"/>
      </w:pPr>
      <w:rPr>
        <w:rFonts w:ascii="Calibri" w:eastAsia="Calibri" w:hAnsi="Calibri" w:cs="Calibri"/>
        <w:b/>
        <w:smallCaps/>
      </w:rPr>
    </w:lvl>
    <w:lvl w:ilvl="1">
      <w:start w:val="1"/>
      <w:numFmt w:val="decimal"/>
      <w:lvlText w:val="%1.%2."/>
      <w:lvlJc w:val="left"/>
      <w:pPr>
        <w:ind w:left="357" w:hanging="357"/>
      </w:pPr>
      <w:rPr>
        <w:rFonts w:ascii="Calibri" w:eastAsia="Calibri" w:hAnsi="Calibri" w:cs="Calibri"/>
        <w:b/>
        <w:i w:val="0"/>
        <w:iCs/>
      </w:rPr>
    </w:lvl>
    <w:lvl w:ilvl="2">
      <w:start w:val="1"/>
      <w:numFmt w:val="decimal"/>
      <w:lvlText w:val="%1.%2.%3."/>
      <w:lvlJc w:val="left"/>
      <w:pPr>
        <w:ind w:left="357" w:hanging="357"/>
      </w:pPr>
      <w:rPr>
        <w:b/>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 w15:restartNumberingAfterBreak="0">
    <w:nsid w:val="13AC5BAB"/>
    <w:multiLevelType w:val="hybridMultilevel"/>
    <w:tmpl w:val="A0F2EB98"/>
    <w:lvl w:ilvl="0" w:tplc="B0A2BD12">
      <w:start w:val="1"/>
      <w:numFmt w:val="lowerRoman"/>
      <w:lvlText w:val="(%1)"/>
      <w:lvlJc w:val="left"/>
      <w:pPr>
        <w:ind w:left="1080" w:hanging="720"/>
      </w:pPr>
      <w:rPr>
        <w:rFonts w:hint="default"/>
        <w:b/>
      </w:rPr>
    </w:lvl>
    <w:lvl w:ilvl="1" w:tplc="ACA272C6">
      <w:start w:val="1"/>
      <w:numFmt w:val="lowerRoman"/>
      <w:lvlText w:val="(%2)"/>
      <w:lvlJc w:val="left"/>
      <w:pPr>
        <w:ind w:left="1440" w:hanging="360"/>
      </w:pPr>
      <w:rPr>
        <w:rFonts w:ascii="Calibri" w:eastAsia="Calibri" w:hAnsi="Calibri" w:cs="Calibri"/>
        <w:b/>
        <w:b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302875"/>
    <w:multiLevelType w:val="hybridMultilevel"/>
    <w:tmpl w:val="99BAD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C2359E"/>
    <w:multiLevelType w:val="multilevel"/>
    <w:tmpl w:val="55AC2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7D2BCE"/>
    <w:multiLevelType w:val="multilevel"/>
    <w:tmpl w:val="5830A924"/>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860ABB"/>
    <w:multiLevelType w:val="hybridMultilevel"/>
    <w:tmpl w:val="4A68E130"/>
    <w:lvl w:ilvl="0" w:tplc="9B0A61A0">
      <w:start w:val="1"/>
      <w:numFmt w:val="low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8B1299A"/>
    <w:multiLevelType w:val="hybridMultilevel"/>
    <w:tmpl w:val="568E0A48"/>
    <w:lvl w:ilvl="0" w:tplc="F1CA9CFC">
      <w:start w:val="1"/>
      <w:numFmt w:val="low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DA63F36"/>
    <w:multiLevelType w:val="hybridMultilevel"/>
    <w:tmpl w:val="8A64C8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E15E16"/>
    <w:multiLevelType w:val="multilevel"/>
    <w:tmpl w:val="1112307A"/>
    <w:lvl w:ilvl="0">
      <w:start w:val="1"/>
      <w:numFmt w:val="bullet"/>
      <w:lvlText w:val="●"/>
      <w:lvlJc w:val="left"/>
      <w:pPr>
        <w:ind w:left="360" w:hanging="360"/>
      </w:pPr>
      <w:rPr>
        <w:rFonts w:ascii="Noto Sans Symbols" w:eastAsia="Noto Sans Symbols" w:hAnsi="Noto Sans Symbols" w:cs="Noto Sans Symbols"/>
      </w:rPr>
    </w:lvl>
    <w:lvl w:ilvl="1">
      <w:start w:val="1"/>
      <w:numFmt w:val="lowerRoman"/>
      <w:lvlText w:val="(%2)"/>
      <w:lvlJc w:val="left"/>
      <w:pPr>
        <w:ind w:left="1080" w:hanging="360"/>
      </w:pPr>
      <w:rPr>
        <w:rFonts w:ascii="Calibri" w:eastAsia="Calibri" w:hAnsi="Calibri" w:cs="Calibri"/>
        <w:b/>
        <w:bCs/>
      </w:rPr>
    </w:lvl>
    <w:lvl w:ilvl="2">
      <w:start w:val="1"/>
      <w:numFmt w:val="bullet"/>
      <w:lvlText w:val="•"/>
      <w:lvlJc w:val="left"/>
      <w:pPr>
        <w:ind w:left="2148" w:hanging="708"/>
      </w:pPr>
      <w:rPr>
        <w:rFonts w:ascii="Calibri" w:eastAsia="Calibri" w:hAnsi="Calibri" w:cs="Calibri"/>
      </w:rPr>
    </w:lvl>
    <w:lvl w:ilvl="3">
      <w:start w:val="1"/>
      <w:numFmt w:val="bullet"/>
      <w:lvlText w:val="-"/>
      <w:lvlJc w:val="left"/>
      <w:pPr>
        <w:ind w:left="2520" w:hanging="360"/>
      </w:pPr>
      <w:rPr>
        <w:rFonts w:ascii="Calibri" w:eastAsia="Calibri" w:hAnsi="Calibri" w:cs="Calibri"/>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9381AC5"/>
    <w:multiLevelType w:val="hybridMultilevel"/>
    <w:tmpl w:val="7FF8B298"/>
    <w:lvl w:ilvl="0" w:tplc="F4DC4F10">
      <w:start w:val="1"/>
      <w:numFmt w:val="lowerRoman"/>
      <w:lvlText w:val="(%1)"/>
      <w:lvlJc w:val="left"/>
      <w:pPr>
        <w:ind w:left="1080" w:hanging="720"/>
      </w:pPr>
      <w:rPr>
        <w:rFonts w:ascii="Calibri" w:eastAsia="Calibri" w:hAnsi="Calibri" w:cs="Calibri"/>
        <w:b/>
        <w:bCs/>
      </w:rPr>
    </w:lvl>
    <w:lvl w:ilvl="1" w:tplc="BE6492DA">
      <w:start w:val="1"/>
      <w:numFmt w:val="lowerRoman"/>
      <w:lvlText w:val="(%2)"/>
      <w:lvlJc w:val="left"/>
      <w:pPr>
        <w:ind w:left="1440" w:hanging="360"/>
      </w:pPr>
      <w:rPr>
        <w:rFonts w:ascii="Calibri" w:eastAsia="Calibri" w:hAnsi="Calibri" w:cs="Calibri"/>
        <w:b/>
        <w:b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BA71C26"/>
    <w:multiLevelType w:val="multilevel"/>
    <w:tmpl w:val="1E54DE10"/>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EE49CE"/>
    <w:multiLevelType w:val="multilevel"/>
    <w:tmpl w:val="3750771A"/>
    <w:lvl w:ilvl="0">
      <w:start w:val="1"/>
      <w:numFmt w:val="decimal"/>
      <w:lvlText w:val="Article %1."/>
      <w:lvlJc w:val="left"/>
      <w:pPr>
        <w:ind w:left="720" w:hanging="360"/>
      </w:pPr>
      <w:rPr>
        <w:smallCap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972009"/>
    <w:multiLevelType w:val="multilevel"/>
    <w:tmpl w:val="B5D06098"/>
    <w:lvl w:ilvl="0">
      <w:start w:val="1"/>
      <w:numFmt w:val="decimal"/>
      <w:lvlText w:val="ARTICLE %1."/>
      <w:lvlJc w:val="left"/>
      <w:pPr>
        <w:ind w:left="360" w:hanging="360"/>
      </w:pPr>
      <w:rPr>
        <w:rFonts w:ascii="Calibri" w:eastAsia="Calibri" w:hAnsi="Calibri" w:cs="Calibri"/>
        <w:b/>
        <w:smallCaps/>
      </w:rPr>
    </w:lvl>
    <w:lvl w:ilvl="1">
      <w:start w:val="1"/>
      <w:numFmt w:val="decimal"/>
      <w:lvlText w:val="%1.%2."/>
      <w:lvlJc w:val="left"/>
      <w:pPr>
        <w:ind w:left="925" w:hanging="357"/>
      </w:pPr>
      <w:rPr>
        <w:rFonts w:ascii="Calibri" w:eastAsia="Calibri" w:hAnsi="Calibri" w:cs="Calibri"/>
        <w:b/>
        <w:i w:val="0"/>
      </w:rPr>
    </w:lvl>
    <w:lvl w:ilvl="2">
      <w:start w:val="1"/>
      <w:numFmt w:val="decimal"/>
      <w:lvlText w:val="%1.%2.%3."/>
      <w:lvlJc w:val="left"/>
      <w:pPr>
        <w:ind w:left="357" w:hanging="357"/>
      </w:pPr>
      <w:rPr>
        <w:b/>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3" w15:restartNumberingAfterBreak="0">
    <w:nsid w:val="699B3F7E"/>
    <w:multiLevelType w:val="hybridMultilevel"/>
    <w:tmpl w:val="36D049D8"/>
    <w:lvl w:ilvl="0" w:tplc="6CB4D834">
      <w:start w:val="1"/>
      <w:numFmt w:val="low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F125E4F"/>
    <w:multiLevelType w:val="multilevel"/>
    <w:tmpl w:val="78826F4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A4C7BAC"/>
    <w:multiLevelType w:val="hybridMultilevel"/>
    <w:tmpl w:val="ACA6EF7E"/>
    <w:lvl w:ilvl="0" w:tplc="DEFAB058">
      <w:start w:val="1"/>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D30678"/>
    <w:multiLevelType w:val="multilevel"/>
    <w:tmpl w:val="9516036E"/>
    <w:lvl w:ilvl="0">
      <w:start w:val="1"/>
      <w:numFmt w:val="lowerRoman"/>
      <w:lvlText w:val="(%1)"/>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61585858">
    <w:abstractNumId w:val="11"/>
  </w:num>
  <w:num w:numId="2" w16cid:durableId="1516963562">
    <w:abstractNumId w:val="8"/>
  </w:num>
  <w:num w:numId="3" w16cid:durableId="1739939414">
    <w:abstractNumId w:val="3"/>
  </w:num>
  <w:num w:numId="4" w16cid:durableId="1819417900">
    <w:abstractNumId w:val="2"/>
  </w:num>
  <w:num w:numId="5" w16cid:durableId="261228949">
    <w:abstractNumId w:val="7"/>
  </w:num>
  <w:num w:numId="6" w16cid:durableId="1614629675">
    <w:abstractNumId w:val="4"/>
  </w:num>
  <w:num w:numId="7" w16cid:durableId="878476294">
    <w:abstractNumId w:val="16"/>
  </w:num>
  <w:num w:numId="8" w16cid:durableId="846332241">
    <w:abstractNumId w:val="12"/>
  </w:num>
  <w:num w:numId="9" w16cid:durableId="795756740">
    <w:abstractNumId w:val="1"/>
  </w:num>
  <w:num w:numId="10" w16cid:durableId="1801335950">
    <w:abstractNumId w:val="9"/>
  </w:num>
  <w:num w:numId="11" w16cid:durableId="70855518">
    <w:abstractNumId w:val="5"/>
  </w:num>
  <w:num w:numId="12" w16cid:durableId="305474084">
    <w:abstractNumId w:val="15"/>
  </w:num>
  <w:num w:numId="13" w16cid:durableId="957570040">
    <w:abstractNumId w:val="6"/>
  </w:num>
  <w:num w:numId="14" w16cid:durableId="384106750">
    <w:abstractNumId w:val="13"/>
  </w:num>
  <w:num w:numId="15" w16cid:durableId="1069351167">
    <w:abstractNumId w:val="10"/>
  </w:num>
  <w:num w:numId="16" w16cid:durableId="1343624468">
    <w:abstractNumId w:val="14"/>
  </w:num>
  <w:num w:numId="17" w16cid:durableId="244492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Roussel">
    <w15:presenceInfo w15:providerId="Windows Live" w15:userId="2996b2f7730b4a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2E9"/>
    <w:rsid w:val="00022641"/>
    <w:rsid w:val="000229F8"/>
    <w:rsid w:val="00024A80"/>
    <w:rsid w:val="000253E1"/>
    <w:rsid w:val="00027F87"/>
    <w:rsid w:val="00030829"/>
    <w:rsid w:val="000334E2"/>
    <w:rsid w:val="000520AD"/>
    <w:rsid w:val="00052A7F"/>
    <w:rsid w:val="0005321A"/>
    <w:rsid w:val="00067F83"/>
    <w:rsid w:val="00086672"/>
    <w:rsid w:val="00091F3D"/>
    <w:rsid w:val="000A15A5"/>
    <w:rsid w:val="000A6D71"/>
    <w:rsid w:val="000D65B5"/>
    <w:rsid w:val="000E1E90"/>
    <w:rsid w:val="000F373E"/>
    <w:rsid w:val="000F3AFC"/>
    <w:rsid w:val="000F5AAF"/>
    <w:rsid w:val="00105529"/>
    <w:rsid w:val="00110578"/>
    <w:rsid w:val="00132B98"/>
    <w:rsid w:val="00134E50"/>
    <w:rsid w:val="001362EE"/>
    <w:rsid w:val="00137EC1"/>
    <w:rsid w:val="00154BE6"/>
    <w:rsid w:val="00154F90"/>
    <w:rsid w:val="00160845"/>
    <w:rsid w:val="00170FB7"/>
    <w:rsid w:val="0017129C"/>
    <w:rsid w:val="00172157"/>
    <w:rsid w:val="001808DA"/>
    <w:rsid w:val="00182B0F"/>
    <w:rsid w:val="00183677"/>
    <w:rsid w:val="00186B73"/>
    <w:rsid w:val="001A3A0C"/>
    <w:rsid w:val="001A63D9"/>
    <w:rsid w:val="001B7076"/>
    <w:rsid w:val="001C4DCB"/>
    <w:rsid w:val="001D5538"/>
    <w:rsid w:val="001E0167"/>
    <w:rsid w:val="00203CBF"/>
    <w:rsid w:val="0021220E"/>
    <w:rsid w:val="00212CE8"/>
    <w:rsid w:val="0021485D"/>
    <w:rsid w:val="00217CD9"/>
    <w:rsid w:val="00232F7C"/>
    <w:rsid w:val="00236507"/>
    <w:rsid w:val="0024141C"/>
    <w:rsid w:val="00242D86"/>
    <w:rsid w:val="00270D5F"/>
    <w:rsid w:val="002715A9"/>
    <w:rsid w:val="002802E4"/>
    <w:rsid w:val="00283C2E"/>
    <w:rsid w:val="00284527"/>
    <w:rsid w:val="00284E78"/>
    <w:rsid w:val="00290BE4"/>
    <w:rsid w:val="002B035F"/>
    <w:rsid w:val="002B115C"/>
    <w:rsid w:val="002B2F6C"/>
    <w:rsid w:val="002B7CD0"/>
    <w:rsid w:val="002C5569"/>
    <w:rsid w:val="002D764A"/>
    <w:rsid w:val="002E7E62"/>
    <w:rsid w:val="00306745"/>
    <w:rsid w:val="00307E2E"/>
    <w:rsid w:val="00331D53"/>
    <w:rsid w:val="00342CF6"/>
    <w:rsid w:val="00342D4B"/>
    <w:rsid w:val="003561C5"/>
    <w:rsid w:val="00381859"/>
    <w:rsid w:val="00392CF3"/>
    <w:rsid w:val="003A0C69"/>
    <w:rsid w:val="003A4C8E"/>
    <w:rsid w:val="003B0314"/>
    <w:rsid w:val="003B4601"/>
    <w:rsid w:val="003D479C"/>
    <w:rsid w:val="003E0718"/>
    <w:rsid w:val="003E15DC"/>
    <w:rsid w:val="003F4B87"/>
    <w:rsid w:val="00403BFF"/>
    <w:rsid w:val="004237C5"/>
    <w:rsid w:val="00431F38"/>
    <w:rsid w:val="004416D7"/>
    <w:rsid w:val="004518F9"/>
    <w:rsid w:val="0046468A"/>
    <w:rsid w:val="00474B08"/>
    <w:rsid w:val="00474E37"/>
    <w:rsid w:val="00486145"/>
    <w:rsid w:val="004A1B39"/>
    <w:rsid w:val="004A2A63"/>
    <w:rsid w:val="004A6751"/>
    <w:rsid w:val="004B0AB1"/>
    <w:rsid w:val="004C1956"/>
    <w:rsid w:val="004C2710"/>
    <w:rsid w:val="004C7721"/>
    <w:rsid w:val="00503A12"/>
    <w:rsid w:val="00512C85"/>
    <w:rsid w:val="005163EF"/>
    <w:rsid w:val="00516A2C"/>
    <w:rsid w:val="005202CC"/>
    <w:rsid w:val="0052254C"/>
    <w:rsid w:val="00531173"/>
    <w:rsid w:val="0053668F"/>
    <w:rsid w:val="005378D8"/>
    <w:rsid w:val="00547F18"/>
    <w:rsid w:val="00550C74"/>
    <w:rsid w:val="00577BF5"/>
    <w:rsid w:val="005808CB"/>
    <w:rsid w:val="00580C24"/>
    <w:rsid w:val="00584ABE"/>
    <w:rsid w:val="00591B41"/>
    <w:rsid w:val="005A340F"/>
    <w:rsid w:val="005C1F90"/>
    <w:rsid w:val="005D0EB9"/>
    <w:rsid w:val="005E2DC6"/>
    <w:rsid w:val="00605FE2"/>
    <w:rsid w:val="00611E2B"/>
    <w:rsid w:val="006207C8"/>
    <w:rsid w:val="00627920"/>
    <w:rsid w:val="00641488"/>
    <w:rsid w:val="0064591E"/>
    <w:rsid w:val="0064727D"/>
    <w:rsid w:val="00652310"/>
    <w:rsid w:val="006568FD"/>
    <w:rsid w:val="00687E7F"/>
    <w:rsid w:val="00690115"/>
    <w:rsid w:val="006975A5"/>
    <w:rsid w:val="006A3827"/>
    <w:rsid w:val="006B69F8"/>
    <w:rsid w:val="006F2A2A"/>
    <w:rsid w:val="0070203F"/>
    <w:rsid w:val="007021B5"/>
    <w:rsid w:val="00703161"/>
    <w:rsid w:val="007116D9"/>
    <w:rsid w:val="00712B33"/>
    <w:rsid w:val="00715061"/>
    <w:rsid w:val="00720F6B"/>
    <w:rsid w:val="007220E8"/>
    <w:rsid w:val="00724058"/>
    <w:rsid w:val="007244A7"/>
    <w:rsid w:val="0072455D"/>
    <w:rsid w:val="00725AAE"/>
    <w:rsid w:val="00733F1B"/>
    <w:rsid w:val="0073502E"/>
    <w:rsid w:val="00737605"/>
    <w:rsid w:val="007437B5"/>
    <w:rsid w:val="00744D6B"/>
    <w:rsid w:val="00767DCD"/>
    <w:rsid w:val="007871A3"/>
    <w:rsid w:val="007917A2"/>
    <w:rsid w:val="00791EF7"/>
    <w:rsid w:val="0079486D"/>
    <w:rsid w:val="007A0258"/>
    <w:rsid w:val="007A4176"/>
    <w:rsid w:val="007A5E20"/>
    <w:rsid w:val="007A7165"/>
    <w:rsid w:val="007B3E73"/>
    <w:rsid w:val="007B6D5F"/>
    <w:rsid w:val="007D5D25"/>
    <w:rsid w:val="007E00D0"/>
    <w:rsid w:val="007F0C52"/>
    <w:rsid w:val="007F61D0"/>
    <w:rsid w:val="00801756"/>
    <w:rsid w:val="00803B8A"/>
    <w:rsid w:val="00803DEA"/>
    <w:rsid w:val="008044C0"/>
    <w:rsid w:val="0083211A"/>
    <w:rsid w:val="00837C46"/>
    <w:rsid w:val="00871906"/>
    <w:rsid w:val="008735C5"/>
    <w:rsid w:val="00891FF2"/>
    <w:rsid w:val="00896FF1"/>
    <w:rsid w:val="008D6DFE"/>
    <w:rsid w:val="008F0F5C"/>
    <w:rsid w:val="00903380"/>
    <w:rsid w:val="0090590A"/>
    <w:rsid w:val="00921304"/>
    <w:rsid w:val="009308BB"/>
    <w:rsid w:val="009356D7"/>
    <w:rsid w:val="00943A1A"/>
    <w:rsid w:val="009445DB"/>
    <w:rsid w:val="00944962"/>
    <w:rsid w:val="00952B70"/>
    <w:rsid w:val="00985489"/>
    <w:rsid w:val="00990A82"/>
    <w:rsid w:val="009D1E5B"/>
    <w:rsid w:val="009F6C6F"/>
    <w:rsid w:val="00A01FFB"/>
    <w:rsid w:val="00A205DF"/>
    <w:rsid w:val="00A20FE6"/>
    <w:rsid w:val="00A24EB0"/>
    <w:rsid w:val="00A26A5E"/>
    <w:rsid w:val="00A3174D"/>
    <w:rsid w:val="00A36EEA"/>
    <w:rsid w:val="00A50D90"/>
    <w:rsid w:val="00A52ADC"/>
    <w:rsid w:val="00A536EE"/>
    <w:rsid w:val="00A60E49"/>
    <w:rsid w:val="00A7185A"/>
    <w:rsid w:val="00A741D5"/>
    <w:rsid w:val="00A82304"/>
    <w:rsid w:val="00A85240"/>
    <w:rsid w:val="00A87985"/>
    <w:rsid w:val="00AA660D"/>
    <w:rsid w:val="00AB2FCA"/>
    <w:rsid w:val="00AD533D"/>
    <w:rsid w:val="00AE379F"/>
    <w:rsid w:val="00AF186D"/>
    <w:rsid w:val="00AF5862"/>
    <w:rsid w:val="00B013AD"/>
    <w:rsid w:val="00B03E54"/>
    <w:rsid w:val="00B079C4"/>
    <w:rsid w:val="00B07C67"/>
    <w:rsid w:val="00B235E4"/>
    <w:rsid w:val="00B33E44"/>
    <w:rsid w:val="00B34D00"/>
    <w:rsid w:val="00B434B8"/>
    <w:rsid w:val="00B45DB1"/>
    <w:rsid w:val="00B575A6"/>
    <w:rsid w:val="00B715BE"/>
    <w:rsid w:val="00B72F56"/>
    <w:rsid w:val="00B83A2A"/>
    <w:rsid w:val="00B9009C"/>
    <w:rsid w:val="00B90B6D"/>
    <w:rsid w:val="00BA0558"/>
    <w:rsid w:val="00BC650A"/>
    <w:rsid w:val="00BC6928"/>
    <w:rsid w:val="00BC7FA8"/>
    <w:rsid w:val="00BD1363"/>
    <w:rsid w:val="00BD152F"/>
    <w:rsid w:val="00BD163F"/>
    <w:rsid w:val="00BE1672"/>
    <w:rsid w:val="00BE1710"/>
    <w:rsid w:val="00BE6CDF"/>
    <w:rsid w:val="00C06030"/>
    <w:rsid w:val="00C06BF5"/>
    <w:rsid w:val="00C30EBF"/>
    <w:rsid w:val="00C62384"/>
    <w:rsid w:val="00C65839"/>
    <w:rsid w:val="00C73E78"/>
    <w:rsid w:val="00C85317"/>
    <w:rsid w:val="00CF1762"/>
    <w:rsid w:val="00CF490B"/>
    <w:rsid w:val="00D06F36"/>
    <w:rsid w:val="00D07D8D"/>
    <w:rsid w:val="00D10EA4"/>
    <w:rsid w:val="00D1301E"/>
    <w:rsid w:val="00D25B64"/>
    <w:rsid w:val="00D5739E"/>
    <w:rsid w:val="00D60A2D"/>
    <w:rsid w:val="00D60C90"/>
    <w:rsid w:val="00D62368"/>
    <w:rsid w:val="00D7605B"/>
    <w:rsid w:val="00D76B3E"/>
    <w:rsid w:val="00D83CAE"/>
    <w:rsid w:val="00D850FE"/>
    <w:rsid w:val="00D862E9"/>
    <w:rsid w:val="00D87091"/>
    <w:rsid w:val="00DA018E"/>
    <w:rsid w:val="00DA70ED"/>
    <w:rsid w:val="00DB4320"/>
    <w:rsid w:val="00DB757D"/>
    <w:rsid w:val="00DF1D64"/>
    <w:rsid w:val="00E0343B"/>
    <w:rsid w:val="00E0791F"/>
    <w:rsid w:val="00E118A7"/>
    <w:rsid w:val="00E252AD"/>
    <w:rsid w:val="00E375B1"/>
    <w:rsid w:val="00E43844"/>
    <w:rsid w:val="00E4687B"/>
    <w:rsid w:val="00E62049"/>
    <w:rsid w:val="00E64C43"/>
    <w:rsid w:val="00E71287"/>
    <w:rsid w:val="00E76307"/>
    <w:rsid w:val="00E7697D"/>
    <w:rsid w:val="00E80640"/>
    <w:rsid w:val="00E920C2"/>
    <w:rsid w:val="00EB27ED"/>
    <w:rsid w:val="00EB7A2F"/>
    <w:rsid w:val="00EC0EB6"/>
    <w:rsid w:val="00ED3CEF"/>
    <w:rsid w:val="00ED50BB"/>
    <w:rsid w:val="00ED5DA6"/>
    <w:rsid w:val="00EE17C8"/>
    <w:rsid w:val="00EE4CBA"/>
    <w:rsid w:val="00F16178"/>
    <w:rsid w:val="00F17471"/>
    <w:rsid w:val="00F31CA1"/>
    <w:rsid w:val="00F4384C"/>
    <w:rsid w:val="00F50865"/>
    <w:rsid w:val="00F6361F"/>
    <w:rsid w:val="00F66C5E"/>
    <w:rsid w:val="00F701E0"/>
    <w:rsid w:val="00F81FF7"/>
    <w:rsid w:val="00F944EC"/>
    <w:rsid w:val="00FA3CCA"/>
    <w:rsid w:val="00FB0F50"/>
    <w:rsid w:val="00FB13B9"/>
    <w:rsid w:val="00FC53CF"/>
    <w:rsid w:val="00FC78BD"/>
    <w:rsid w:val="00FD280F"/>
    <w:rsid w:val="00FD4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D0843"/>
  <w15:docId w15:val="{331A1EBB-30CF-40F0-8A4F-D41A7854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EBC"/>
    <w:rPr>
      <w:lang w:eastAsia="fr-FR"/>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351EBC"/>
    <w:pPr>
      <w:ind w:left="720"/>
      <w:contextualSpacing/>
    </w:pPr>
  </w:style>
  <w:style w:type="paragraph" w:styleId="Pieddepage">
    <w:name w:val="footer"/>
    <w:basedOn w:val="Normal"/>
    <w:link w:val="PieddepageCar"/>
    <w:uiPriority w:val="99"/>
    <w:unhideWhenUsed/>
    <w:rsid w:val="00351EBC"/>
    <w:pPr>
      <w:tabs>
        <w:tab w:val="center" w:pos="4252"/>
        <w:tab w:val="right" w:pos="8504"/>
      </w:tabs>
    </w:pPr>
    <w:rPr>
      <w:rFonts w:asciiTheme="minorHAnsi" w:eastAsiaTheme="minorEastAsia" w:hAnsiTheme="minorHAnsi" w:cstheme="minorBidi"/>
      <w:lang w:val="fr-CA" w:eastAsia="fr-CA" w:bidi="fr-CA"/>
    </w:rPr>
  </w:style>
  <w:style w:type="character" w:customStyle="1" w:styleId="PieddepageCar">
    <w:name w:val="Pied de page Car"/>
    <w:basedOn w:val="Policepardfaut"/>
    <w:link w:val="Pieddepage"/>
    <w:uiPriority w:val="99"/>
    <w:rsid w:val="00351EBC"/>
    <w:rPr>
      <w:rFonts w:eastAsiaTheme="minorEastAsia"/>
      <w:lang w:val="fr-CA" w:eastAsia="fr-CA" w:bidi="fr-CA"/>
    </w:rPr>
  </w:style>
  <w:style w:type="character" w:styleId="Numrodepage">
    <w:name w:val="page number"/>
    <w:basedOn w:val="Policepardfaut"/>
    <w:uiPriority w:val="99"/>
    <w:semiHidden/>
    <w:unhideWhenUsed/>
    <w:rsid w:val="00351EBC"/>
  </w:style>
  <w:style w:type="character" w:styleId="Lienhypertexte">
    <w:name w:val="Hyperlink"/>
    <w:basedOn w:val="Policepardfaut"/>
    <w:uiPriority w:val="99"/>
    <w:unhideWhenUsed/>
    <w:rsid w:val="00351EBC"/>
    <w:rPr>
      <w:color w:val="0563C1" w:themeColor="hyperlink"/>
      <w:u w:val="single"/>
    </w:rPr>
  </w:style>
  <w:style w:type="paragraph" w:styleId="Textebrut">
    <w:name w:val="Plain Text"/>
    <w:basedOn w:val="Normal"/>
    <w:link w:val="TextebrutCar"/>
    <w:uiPriority w:val="99"/>
    <w:unhideWhenUsed/>
    <w:rsid w:val="00351EBC"/>
    <w:rPr>
      <w:rFonts w:eastAsiaTheme="minorHAnsi" w:cstheme="minorBidi"/>
      <w:sz w:val="22"/>
      <w:szCs w:val="21"/>
      <w:lang w:eastAsia="en-US"/>
    </w:rPr>
  </w:style>
  <w:style w:type="character" w:customStyle="1" w:styleId="TextebrutCar">
    <w:name w:val="Texte brut Car"/>
    <w:basedOn w:val="Policepardfaut"/>
    <w:link w:val="Textebrut"/>
    <w:uiPriority w:val="99"/>
    <w:rsid w:val="00351EBC"/>
    <w:rPr>
      <w:rFonts w:ascii="Calibri" w:hAnsi="Calibri"/>
      <w:sz w:val="22"/>
      <w:szCs w:val="21"/>
    </w:rPr>
  </w:style>
  <w:style w:type="paragraph" w:styleId="Notedebasdepage">
    <w:name w:val="footnote text"/>
    <w:basedOn w:val="Normal"/>
    <w:link w:val="NotedebasdepageCar"/>
    <w:uiPriority w:val="99"/>
    <w:semiHidden/>
    <w:unhideWhenUsed/>
    <w:rsid w:val="00351EBC"/>
    <w:rPr>
      <w:sz w:val="20"/>
      <w:szCs w:val="20"/>
    </w:rPr>
  </w:style>
  <w:style w:type="character" w:customStyle="1" w:styleId="NotedebasdepageCar">
    <w:name w:val="Note de bas de page Car"/>
    <w:basedOn w:val="Policepardfaut"/>
    <w:link w:val="Notedebasdepage"/>
    <w:uiPriority w:val="99"/>
    <w:semiHidden/>
    <w:rsid w:val="00351EBC"/>
    <w:rPr>
      <w:rFonts w:ascii="Calibri" w:eastAsia="Calibri" w:hAnsi="Calibri" w:cs="Calibri"/>
      <w:sz w:val="20"/>
      <w:szCs w:val="20"/>
      <w:lang w:eastAsia="fr-FR"/>
    </w:rPr>
  </w:style>
  <w:style w:type="character" w:styleId="Appelnotedebasdep">
    <w:name w:val="footnote reference"/>
    <w:basedOn w:val="Policepardfaut"/>
    <w:uiPriority w:val="99"/>
    <w:semiHidden/>
    <w:unhideWhenUsed/>
    <w:rsid w:val="00351EBC"/>
    <w:rPr>
      <w:vertAlign w:val="superscript"/>
    </w:rPr>
  </w:style>
  <w:style w:type="table" w:styleId="Grilledutableau">
    <w:name w:val="Table Grid"/>
    <w:basedOn w:val="TableauNormal"/>
    <w:uiPriority w:val="39"/>
    <w:rsid w:val="00351EB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351EBC"/>
    <w:rPr>
      <w:color w:val="605E5C"/>
      <w:shd w:val="clear" w:color="auto" w:fill="E1DFDD"/>
    </w:rPr>
  </w:style>
  <w:style w:type="paragraph" w:styleId="En-tte">
    <w:name w:val="header"/>
    <w:basedOn w:val="Normal"/>
    <w:link w:val="En-tteCar"/>
    <w:uiPriority w:val="99"/>
    <w:unhideWhenUsed/>
    <w:rsid w:val="006A77F6"/>
    <w:pPr>
      <w:tabs>
        <w:tab w:val="center" w:pos="4536"/>
        <w:tab w:val="right" w:pos="9072"/>
      </w:tabs>
    </w:pPr>
  </w:style>
  <w:style w:type="character" w:customStyle="1" w:styleId="En-tteCar">
    <w:name w:val="En-tête Car"/>
    <w:basedOn w:val="Policepardfaut"/>
    <w:link w:val="En-tte"/>
    <w:uiPriority w:val="99"/>
    <w:rsid w:val="006A77F6"/>
    <w:rPr>
      <w:rFonts w:ascii="Calibri" w:eastAsia="Calibri" w:hAnsi="Calibri" w:cs="Calibri"/>
      <w:lang w:eastAsia="fr-FR"/>
    </w:rPr>
  </w:style>
  <w:style w:type="paragraph" w:styleId="NormalWeb">
    <w:name w:val="Normal (Web)"/>
    <w:basedOn w:val="Normal"/>
    <w:uiPriority w:val="99"/>
    <w:unhideWhenUsed/>
    <w:rsid w:val="006A77F6"/>
    <w:pPr>
      <w:spacing w:before="100" w:beforeAutospacing="1" w:after="100" w:afterAutospacing="1"/>
    </w:pPr>
    <w:rPr>
      <w:rFonts w:ascii="Times New Roman" w:eastAsia="Times New Roman" w:hAnsi="Times New Roman" w:cs="Times New Roman"/>
    </w:rPr>
  </w:style>
  <w:style w:type="character" w:styleId="Marquedecommentaire">
    <w:name w:val="annotation reference"/>
    <w:basedOn w:val="Policepardfaut"/>
    <w:uiPriority w:val="99"/>
    <w:semiHidden/>
    <w:unhideWhenUsed/>
    <w:rsid w:val="00BE5569"/>
    <w:rPr>
      <w:sz w:val="16"/>
      <w:szCs w:val="16"/>
    </w:rPr>
  </w:style>
  <w:style w:type="paragraph" w:styleId="Commentaire">
    <w:name w:val="annotation text"/>
    <w:basedOn w:val="Normal"/>
    <w:link w:val="CommentaireCar"/>
    <w:uiPriority w:val="99"/>
    <w:unhideWhenUsed/>
    <w:rsid w:val="00BE5569"/>
    <w:rPr>
      <w:sz w:val="20"/>
      <w:szCs w:val="20"/>
    </w:rPr>
  </w:style>
  <w:style w:type="character" w:customStyle="1" w:styleId="CommentaireCar">
    <w:name w:val="Commentaire Car"/>
    <w:basedOn w:val="Policepardfaut"/>
    <w:link w:val="Commentaire"/>
    <w:uiPriority w:val="99"/>
    <w:rsid w:val="00BE5569"/>
    <w:rPr>
      <w:rFonts w:ascii="Calibri" w:eastAsia="Calibri" w:hAnsi="Calibri" w:cs="Calibri"/>
      <w:sz w:val="20"/>
      <w:szCs w:val="20"/>
      <w:lang w:eastAsia="fr-FR"/>
    </w:rPr>
  </w:style>
  <w:style w:type="paragraph" w:styleId="Objetducommentaire">
    <w:name w:val="annotation subject"/>
    <w:basedOn w:val="Commentaire"/>
    <w:next w:val="Commentaire"/>
    <w:link w:val="ObjetducommentaireCar"/>
    <w:uiPriority w:val="99"/>
    <w:semiHidden/>
    <w:unhideWhenUsed/>
    <w:rsid w:val="00BE5569"/>
    <w:rPr>
      <w:b/>
      <w:bCs/>
    </w:rPr>
  </w:style>
  <w:style w:type="character" w:customStyle="1" w:styleId="ObjetducommentaireCar">
    <w:name w:val="Objet du commentaire Car"/>
    <w:basedOn w:val="CommentaireCar"/>
    <w:link w:val="Objetducommentaire"/>
    <w:uiPriority w:val="99"/>
    <w:semiHidden/>
    <w:rsid w:val="00BE5569"/>
    <w:rPr>
      <w:rFonts w:ascii="Calibri" w:eastAsia="Calibri" w:hAnsi="Calibri" w:cs="Calibri"/>
      <w:b/>
      <w:bCs/>
      <w:sz w:val="20"/>
      <w:szCs w:val="20"/>
      <w:lang w:eastAsia="fr-FR"/>
    </w:rPr>
  </w:style>
  <w:style w:type="paragraph" w:styleId="Rvision">
    <w:name w:val="Revision"/>
    <w:hidden/>
    <w:uiPriority w:val="99"/>
    <w:semiHidden/>
    <w:rsid w:val="00CB3128"/>
    <w:rPr>
      <w:lang w:eastAsia="fr-FR"/>
    </w:rPr>
  </w:style>
  <w:style w:type="paragraph" w:styleId="Textedebulles">
    <w:name w:val="Balloon Text"/>
    <w:basedOn w:val="Normal"/>
    <w:link w:val="TextedebullesCar"/>
    <w:uiPriority w:val="99"/>
    <w:semiHidden/>
    <w:unhideWhenUsed/>
    <w:rsid w:val="00283DFC"/>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83DFC"/>
    <w:rPr>
      <w:rFonts w:ascii="Times New Roman" w:eastAsia="Calibri" w:hAnsi="Times New Roman" w:cs="Times New Roman"/>
      <w:sz w:val="18"/>
      <w:szCs w:val="18"/>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il.fr/fr/plaintes"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Bv6diTxYzyoa9OCeC3505nSmsg==">AMUW2mVBIdRLn2HzDrXPr17EBnbGkH27vC+ZDcKIaCMTY0Uy+IP3UuqrTjMiPHd2LwnnIg3/aMWd+NPcVuFPpA3kwbJKW0YD3IC4XxeFYHhjNaEUkVIfAMOOzecOtyfOpLXYxGSL9uEA5NT0D0RysR10DWaMWqM9kBPRNGJ6mk13zDYt4zFEPOjgMmb7axJ1AUy9nLC/hNl9sPkIF6VQ07VakHaC0Ou5VkmIpd3XhHK3vzsfR1Gkl5QOfX3NjFKR+b74+4YN9KTBtgWd+8kTu6WXaS9tDfMuHeXkFFCUMDUrZ6EMhtrr33eiAasztp98YA9cJwvthxmiG/MDV0AurawfDB9sS6Qopn5jwoD1AFDBSDoLaB+ugMV8JqP563guLDmwkWpDW76tmvu2Yh58A19eklqSljj3Xmg6kmKQ5TOb7onH7In0Q2gTc2iVRvGSjj5HXn6EvIkq+1w5FYw3TSXYsVucFOi7Z/i4kmCYExcGRbCKYhiJ/7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6</Pages>
  <Words>2684</Words>
  <Characters>14766</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Regnault</dc:creator>
  <cp:lastModifiedBy>Julie Roussel</cp:lastModifiedBy>
  <cp:revision>272</cp:revision>
  <dcterms:created xsi:type="dcterms:W3CDTF">2023-12-07T09:22:00Z</dcterms:created>
  <dcterms:modified xsi:type="dcterms:W3CDTF">2024-01-25T10:45:00Z</dcterms:modified>
</cp:coreProperties>
</file>